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0" w:rsidRPr="00682FA2" w:rsidRDefault="00E53250" w:rsidP="00D7557A">
      <w:pPr>
        <w:spacing w:line="480" w:lineRule="exact"/>
        <w:rPr>
          <w:rFonts w:ascii="黑体" w:eastAsia="黑体" w:hAnsi="宋体"/>
          <w:color w:val="000000"/>
          <w:kern w:val="0"/>
          <w:sz w:val="30"/>
          <w:szCs w:val="30"/>
        </w:rPr>
      </w:pPr>
    </w:p>
    <w:p w:rsidR="00D7557A" w:rsidRPr="005B60ED" w:rsidRDefault="00D7557A" w:rsidP="004B3FA1">
      <w:pPr>
        <w:spacing w:line="860" w:lineRule="exact"/>
        <w:rPr>
          <w:rFonts w:ascii="黑体" w:eastAsia="黑体" w:hAnsi="宋体"/>
          <w:color w:val="FF0000"/>
          <w:kern w:val="0"/>
          <w:sz w:val="30"/>
          <w:szCs w:val="30"/>
        </w:rPr>
      </w:pPr>
    </w:p>
    <w:p w:rsidR="00D7557A" w:rsidRPr="00B43FD1" w:rsidRDefault="006A7EBB" w:rsidP="00D7557A">
      <w:pPr>
        <w:jc w:val="center"/>
        <w:rPr>
          <w:rFonts w:asciiTheme="majorEastAsia" w:eastAsiaTheme="majorEastAsia" w:hAnsiTheme="majorEastAsia"/>
          <w:b/>
          <w:color w:val="FF0000"/>
          <w:w w:val="74"/>
          <w:sz w:val="72"/>
          <w:szCs w:val="72"/>
        </w:rPr>
      </w:pPr>
      <w:r w:rsidRPr="00682FA2">
        <w:rPr>
          <w:rFonts w:asciiTheme="majorEastAsia" w:eastAsiaTheme="majorEastAsia" w:hAnsiTheme="majorEastAsia" w:hint="eastAsia"/>
          <w:b/>
          <w:color w:val="FF0000"/>
          <w:spacing w:val="6"/>
          <w:w w:val="76"/>
          <w:kern w:val="0"/>
          <w:sz w:val="72"/>
          <w:szCs w:val="72"/>
          <w:fitText w:val="8320" w:id="184302337"/>
        </w:rPr>
        <w:t>中共上海震旦职业学院委员会</w:t>
      </w:r>
      <w:r w:rsidR="00D7557A" w:rsidRPr="00682FA2">
        <w:rPr>
          <w:rFonts w:asciiTheme="majorEastAsia" w:eastAsiaTheme="majorEastAsia" w:hAnsiTheme="majorEastAsia" w:hint="eastAsia"/>
          <w:b/>
          <w:color w:val="FF0000"/>
          <w:spacing w:val="6"/>
          <w:w w:val="76"/>
          <w:kern w:val="0"/>
          <w:sz w:val="72"/>
          <w:szCs w:val="72"/>
          <w:fitText w:val="8320" w:id="184302337"/>
        </w:rPr>
        <w:t>文</w:t>
      </w:r>
      <w:r w:rsidR="00D7557A" w:rsidRPr="00682FA2">
        <w:rPr>
          <w:rFonts w:asciiTheme="majorEastAsia" w:eastAsiaTheme="majorEastAsia" w:hAnsiTheme="majorEastAsia" w:hint="eastAsia"/>
          <w:b/>
          <w:color w:val="FF0000"/>
          <w:spacing w:val="-37"/>
          <w:w w:val="76"/>
          <w:kern w:val="0"/>
          <w:sz w:val="72"/>
          <w:szCs w:val="72"/>
          <w:fitText w:val="8320" w:id="184302337"/>
        </w:rPr>
        <w:t>件</w:t>
      </w:r>
    </w:p>
    <w:p w:rsidR="00E53250" w:rsidRPr="00F8158C" w:rsidRDefault="00E53250" w:rsidP="00E53250">
      <w:pPr>
        <w:spacing w:line="420" w:lineRule="exact"/>
        <w:rPr>
          <w:rFonts w:ascii="黑体" w:eastAsia="黑体" w:hAnsi="华文中宋"/>
          <w:sz w:val="30"/>
          <w:szCs w:val="30"/>
        </w:rPr>
      </w:pPr>
    </w:p>
    <w:p w:rsidR="00E53250" w:rsidRDefault="00E53250" w:rsidP="00E53250">
      <w:pPr>
        <w:spacing w:line="420" w:lineRule="exact"/>
        <w:rPr>
          <w:rFonts w:ascii="文鼎大标宋简" w:eastAsia="文鼎大标宋简" w:hAnsi="华文中宋"/>
          <w:sz w:val="36"/>
          <w:szCs w:val="36"/>
        </w:rPr>
      </w:pPr>
    </w:p>
    <w:p w:rsidR="00E53250" w:rsidRPr="00B0219A" w:rsidRDefault="00682FA2" w:rsidP="00682FA2">
      <w:pPr>
        <w:pBdr>
          <w:bottom w:val="single" w:sz="12" w:space="1" w:color="FF0000"/>
        </w:pBdr>
        <w:spacing w:line="560" w:lineRule="exact"/>
        <w:jc w:val="center"/>
        <w:rPr>
          <w:rFonts w:ascii="仿宋_GB2312" w:eastAsia="仿宋_GB2312"/>
          <w:sz w:val="30"/>
          <w:szCs w:val="30"/>
        </w:rPr>
      </w:pPr>
      <w:proofErr w:type="gramStart"/>
      <w:r>
        <w:rPr>
          <w:rFonts w:ascii="仿宋" w:eastAsia="仿宋" w:hAnsi="仿宋" w:hint="eastAsia"/>
          <w:sz w:val="32"/>
          <w:szCs w:val="32"/>
        </w:rPr>
        <w:t>震党</w:t>
      </w:r>
      <w:r>
        <w:rPr>
          <w:rFonts w:ascii="仿宋_GB2312" w:eastAsia="仿宋_GB2312" w:cs="TT6274A293tCID-WinCharSetFFFF-H" w:hint="eastAsia"/>
          <w:kern w:val="0"/>
          <w:sz w:val="32"/>
          <w:szCs w:val="32"/>
        </w:rPr>
        <w:t>〔</w:t>
      </w:r>
      <w:r>
        <w:rPr>
          <w:rFonts w:ascii="仿宋" w:eastAsia="仿宋" w:hAnsi="仿宋" w:hint="eastAsia"/>
          <w:sz w:val="32"/>
          <w:szCs w:val="32"/>
        </w:rPr>
        <w:t>2019</w:t>
      </w:r>
      <w:r>
        <w:rPr>
          <w:rFonts w:ascii="仿宋_GB2312" w:eastAsia="仿宋_GB2312" w:cs="TT6274A293tCID-WinCharSetFFFF-H" w:hint="eastAsia"/>
          <w:kern w:val="0"/>
          <w:sz w:val="32"/>
          <w:szCs w:val="32"/>
        </w:rPr>
        <w:t>〕</w:t>
      </w:r>
      <w:proofErr w:type="gramEnd"/>
      <w:r>
        <w:rPr>
          <w:rFonts w:ascii="仿宋_GB2312" w:eastAsia="仿宋_GB2312" w:cs="TT6274A293tCID-WinCharSetFFFF-H" w:hint="eastAsia"/>
          <w:kern w:val="0"/>
          <w:sz w:val="32"/>
          <w:szCs w:val="32"/>
        </w:rPr>
        <w:t>30</w:t>
      </w:r>
      <w:r>
        <w:rPr>
          <w:rFonts w:ascii="仿宋_GB2312" w:eastAsia="仿宋_GB2312" w:cs="TT6274A293tCID-WinCharSetFFFF-H" w:hint="eastAsia"/>
          <w:kern w:val="0"/>
          <w:sz w:val="32"/>
          <w:szCs w:val="32"/>
        </w:rPr>
        <w:t>号</w:t>
      </w:r>
    </w:p>
    <w:p w:rsidR="00682FA2" w:rsidRDefault="00682FA2" w:rsidP="00682FA2">
      <w:pPr>
        <w:spacing w:line="480" w:lineRule="exact"/>
        <w:rPr>
          <w:rFonts w:ascii="黑体" w:eastAsia="黑体" w:hAnsi="宋体" w:hint="eastAsia"/>
          <w:color w:val="000000"/>
          <w:kern w:val="0"/>
          <w:szCs w:val="21"/>
        </w:rPr>
      </w:pPr>
    </w:p>
    <w:p w:rsidR="00682FA2" w:rsidRPr="00552DCB" w:rsidRDefault="00682FA2" w:rsidP="00682FA2">
      <w:pPr>
        <w:widowControl/>
        <w:spacing w:line="315" w:lineRule="atLeast"/>
        <w:ind w:firstLine="420"/>
        <w:jc w:val="center"/>
        <w:rPr>
          <w:rFonts w:ascii="黑体" w:eastAsia="黑体" w:hAnsi="黑体"/>
          <w:sz w:val="36"/>
          <w:szCs w:val="36"/>
        </w:rPr>
      </w:pPr>
      <w:r w:rsidRPr="00552DCB">
        <w:rPr>
          <w:rFonts w:ascii="黑体" w:eastAsia="黑体" w:hAnsi="黑体" w:hint="eastAsia"/>
          <w:sz w:val="36"/>
          <w:szCs w:val="36"/>
        </w:rPr>
        <w:t>关于</w:t>
      </w:r>
      <w:r>
        <w:rPr>
          <w:rFonts w:ascii="黑体" w:eastAsia="黑体" w:hAnsi="黑体" w:hint="eastAsia"/>
          <w:sz w:val="36"/>
          <w:szCs w:val="36"/>
        </w:rPr>
        <w:t>批准沈丽等19位老师</w:t>
      </w:r>
      <w:r w:rsidRPr="00552DCB">
        <w:rPr>
          <w:rFonts w:ascii="黑体" w:eastAsia="黑体" w:hAnsi="黑体" w:hint="eastAsia"/>
          <w:sz w:val="36"/>
          <w:szCs w:val="36"/>
        </w:rPr>
        <w:t>《上海震旦职业学院全程常态化思想政治3D教育创新项目》</w:t>
      </w:r>
      <w:r>
        <w:rPr>
          <w:rFonts w:ascii="黑体" w:eastAsia="黑体" w:hAnsi="黑体" w:hint="eastAsia"/>
          <w:sz w:val="36"/>
          <w:szCs w:val="36"/>
        </w:rPr>
        <w:t>2019年项目立项</w:t>
      </w:r>
      <w:r w:rsidRPr="00552DCB">
        <w:rPr>
          <w:rFonts w:ascii="黑体" w:eastAsia="黑体" w:hAnsi="黑体" w:hint="eastAsia"/>
          <w:sz w:val="36"/>
          <w:szCs w:val="36"/>
        </w:rPr>
        <w:t>的通知</w:t>
      </w:r>
    </w:p>
    <w:p w:rsidR="00682FA2" w:rsidRPr="00552DCB" w:rsidRDefault="00682FA2" w:rsidP="00682FA2">
      <w:pPr>
        <w:widowControl/>
        <w:spacing w:line="315" w:lineRule="atLeast"/>
        <w:jc w:val="left"/>
        <w:rPr>
          <w:rFonts w:ascii="仿宋_GB2312" w:eastAsia="仿宋_GB2312"/>
          <w:sz w:val="28"/>
          <w:szCs w:val="28"/>
        </w:rPr>
      </w:pPr>
    </w:p>
    <w:p w:rsidR="00682FA2" w:rsidRDefault="00682FA2" w:rsidP="00682FA2">
      <w:pPr>
        <w:widowControl/>
        <w:spacing w:line="315" w:lineRule="atLeast"/>
        <w:jc w:val="left"/>
        <w:rPr>
          <w:rFonts w:ascii="仿宋_GB2312" w:eastAsia="仿宋_GB2312"/>
          <w:sz w:val="28"/>
          <w:szCs w:val="28"/>
        </w:rPr>
      </w:pPr>
      <w:r w:rsidRPr="00552DCB">
        <w:rPr>
          <w:rFonts w:ascii="仿宋_GB2312" w:eastAsia="仿宋_GB2312" w:hint="eastAsia"/>
          <w:sz w:val="28"/>
          <w:szCs w:val="28"/>
        </w:rPr>
        <w:t>各</w:t>
      </w:r>
      <w:r>
        <w:rPr>
          <w:rFonts w:ascii="仿宋_GB2312" w:eastAsia="仿宋_GB2312" w:hint="eastAsia"/>
          <w:sz w:val="28"/>
          <w:szCs w:val="28"/>
        </w:rPr>
        <w:t>二级学院、</w:t>
      </w:r>
      <w:r w:rsidRPr="00552DCB">
        <w:rPr>
          <w:rFonts w:ascii="仿宋_GB2312" w:eastAsia="仿宋_GB2312" w:hint="eastAsia"/>
          <w:sz w:val="28"/>
          <w:szCs w:val="28"/>
        </w:rPr>
        <w:t>部门：</w:t>
      </w:r>
    </w:p>
    <w:p w:rsidR="00682FA2" w:rsidRPr="009A0F66" w:rsidRDefault="00682FA2" w:rsidP="00682FA2">
      <w:pPr>
        <w:widowControl/>
        <w:spacing w:line="315" w:lineRule="atLeast"/>
        <w:jc w:val="left"/>
        <w:rPr>
          <w:rFonts w:ascii="仿宋_GB2312" w:eastAsia="仿宋_GB2312" w:hAnsi="Verdana"/>
          <w:color w:val="000000"/>
          <w:sz w:val="28"/>
          <w:szCs w:val="28"/>
          <w:shd w:val="clear" w:color="auto" w:fill="FFFFFF"/>
        </w:rPr>
      </w:pPr>
      <w:r>
        <w:rPr>
          <w:rFonts w:ascii="仿宋_GB2312" w:eastAsia="仿宋_GB2312" w:hint="eastAsia"/>
          <w:sz w:val="28"/>
          <w:szCs w:val="28"/>
        </w:rPr>
        <w:t xml:space="preserve"> </w:t>
      </w:r>
      <w:r>
        <w:rPr>
          <w:rFonts w:ascii="仿宋_GB2312" w:eastAsia="仿宋_GB2312"/>
          <w:sz w:val="28"/>
          <w:szCs w:val="28"/>
        </w:rPr>
        <w:t xml:space="preserve"> </w:t>
      </w:r>
      <w:r w:rsidRPr="009A0F66">
        <w:rPr>
          <w:rFonts w:ascii="仿宋_GB2312" w:eastAsia="仿宋_GB2312" w:hint="eastAsia"/>
          <w:sz w:val="28"/>
          <w:szCs w:val="28"/>
        </w:rPr>
        <w:t xml:space="preserve"> </w:t>
      </w:r>
      <w:r w:rsidRPr="009A0F66">
        <w:rPr>
          <w:rFonts w:ascii="仿宋_GB2312" w:eastAsia="仿宋_GB2312" w:hAnsi="Verdana" w:hint="eastAsia"/>
          <w:color w:val="000000"/>
          <w:sz w:val="28"/>
          <w:szCs w:val="28"/>
          <w:shd w:val="clear" w:color="auto" w:fill="FFFFFF"/>
        </w:rPr>
        <w:t>经学校思政工作专家小组评审，思政工作领导小组通过，同意</w:t>
      </w:r>
      <w:r>
        <w:rPr>
          <w:rFonts w:ascii="仿宋_GB2312" w:eastAsia="仿宋_GB2312" w:hAnsi="Verdana" w:hint="eastAsia"/>
          <w:color w:val="000000"/>
          <w:sz w:val="28"/>
          <w:szCs w:val="28"/>
          <w:shd w:val="clear" w:color="auto" w:fill="FFFFFF"/>
        </w:rPr>
        <w:t>沈丽</w:t>
      </w:r>
      <w:r w:rsidRPr="009A0F66">
        <w:rPr>
          <w:rFonts w:ascii="仿宋_GB2312" w:eastAsia="仿宋_GB2312" w:hAnsi="Verdana" w:hint="eastAsia"/>
          <w:color w:val="000000"/>
          <w:sz w:val="28"/>
          <w:szCs w:val="28"/>
          <w:shd w:val="clear" w:color="auto" w:fill="FFFFFF"/>
        </w:rPr>
        <w:t>等1</w:t>
      </w:r>
      <w:r>
        <w:rPr>
          <w:rFonts w:ascii="仿宋_GB2312" w:eastAsia="仿宋_GB2312" w:hAnsi="Verdana" w:hint="eastAsia"/>
          <w:color w:val="000000"/>
          <w:sz w:val="28"/>
          <w:szCs w:val="28"/>
          <w:shd w:val="clear" w:color="auto" w:fill="FFFFFF"/>
        </w:rPr>
        <w:t>9</w:t>
      </w:r>
      <w:r w:rsidRPr="009A0F66">
        <w:rPr>
          <w:rFonts w:ascii="仿宋_GB2312" w:eastAsia="仿宋_GB2312" w:hAnsi="Verdana" w:hint="eastAsia"/>
          <w:color w:val="000000"/>
          <w:sz w:val="28"/>
          <w:szCs w:val="28"/>
          <w:shd w:val="clear" w:color="auto" w:fill="FFFFFF"/>
        </w:rPr>
        <w:t>位老师《</w:t>
      </w:r>
      <w:r w:rsidRPr="009A0F66">
        <w:rPr>
          <w:rFonts w:ascii="仿宋_GB2312" w:eastAsia="仿宋_GB2312" w:hAnsiTheme="majorEastAsia" w:hint="eastAsia"/>
          <w:sz w:val="28"/>
          <w:szCs w:val="28"/>
        </w:rPr>
        <w:t>上海震旦职业学院全程常态化思想政治3D教育创新项目</w:t>
      </w:r>
      <w:r w:rsidRPr="009A0F66">
        <w:rPr>
          <w:rFonts w:ascii="仿宋_GB2312" w:eastAsia="仿宋_GB2312" w:hAnsi="Verdana" w:hint="eastAsia"/>
          <w:color w:val="000000"/>
          <w:sz w:val="28"/>
          <w:szCs w:val="28"/>
          <w:shd w:val="clear" w:color="auto" w:fill="FFFFFF"/>
        </w:rPr>
        <w:t>》</w:t>
      </w:r>
      <w:r>
        <w:rPr>
          <w:rFonts w:ascii="仿宋_GB2312" w:eastAsia="仿宋_GB2312" w:hAnsi="Verdana" w:hint="eastAsia"/>
          <w:color w:val="000000"/>
          <w:sz w:val="28"/>
          <w:szCs w:val="28"/>
          <w:shd w:val="clear" w:color="auto" w:fill="FFFFFF"/>
        </w:rPr>
        <w:t>20个</w:t>
      </w:r>
      <w:r w:rsidRPr="009A0F66">
        <w:rPr>
          <w:rFonts w:ascii="仿宋_GB2312" w:eastAsia="仿宋_GB2312" w:hAnsi="Verdana" w:hint="eastAsia"/>
          <w:color w:val="000000"/>
          <w:sz w:val="28"/>
          <w:szCs w:val="28"/>
          <w:shd w:val="clear" w:color="auto" w:fill="FFFFFF"/>
        </w:rPr>
        <w:t>项目立项（</w:t>
      </w:r>
      <w:r>
        <w:rPr>
          <w:rFonts w:ascii="仿宋_GB2312" w:eastAsia="仿宋_GB2312" w:hAnsi="Verdana" w:hint="eastAsia"/>
          <w:color w:val="000000"/>
          <w:sz w:val="28"/>
          <w:szCs w:val="28"/>
          <w:shd w:val="clear" w:color="auto" w:fill="FFFFFF"/>
        </w:rPr>
        <w:t>立项一览表</w:t>
      </w:r>
      <w:r w:rsidRPr="009A0F66">
        <w:rPr>
          <w:rFonts w:ascii="仿宋_GB2312" w:eastAsia="仿宋_GB2312" w:hAnsi="Verdana" w:hint="eastAsia"/>
          <w:color w:val="000000"/>
          <w:sz w:val="28"/>
          <w:szCs w:val="28"/>
          <w:shd w:val="clear" w:color="auto" w:fill="FFFFFF"/>
        </w:rPr>
        <w:t>附后）。</w:t>
      </w:r>
      <w:r>
        <w:rPr>
          <w:rFonts w:ascii="仿宋_GB2312" w:eastAsia="仿宋_GB2312" w:hAnsi="Verdana" w:hint="eastAsia"/>
          <w:color w:val="000000"/>
          <w:sz w:val="28"/>
          <w:szCs w:val="28"/>
          <w:shd w:val="clear" w:color="auto" w:fill="FFFFFF"/>
        </w:rPr>
        <w:t>每个项目给予</w:t>
      </w:r>
      <w:r w:rsidRPr="009A0F66">
        <w:rPr>
          <w:rFonts w:ascii="仿宋_GB2312" w:eastAsia="仿宋_GB2312" w:hAnsi="Verdana" w:hint="eastAsia"/>
          <w:color w:val="000000"/>
          <w:sz w:val="28"/>
          <w:szCs w:val="28"/>
          <w:shd w:val="clear" w:color="auto" w:fill="FFFFFF"/>
        </w:rPr>
        <w:t>5000元经费</w:t>
      </w:r>
      <w:r>
        <w:rPr>
          <w:rFonts w:ascii="仿宋_GB2312" w:eastAsia="仿宋_GB2312" w:hAnsi="Verdana" w:hint="eastAsia"/>
          <w:color w:val="000000"/>
          <w:sz w:val="28"/>
          <w:szCs w:val="28"/>
          <w:shd w:val="clear" w:color="auto" w:fill="FFFFFF"/>
        </w:rPr>
        <w:t>支持</w:t>
      </w:r>
      <w:r w:rsidRPr="009A0F66">
        <w:rPr>
          <w:rFonts w:ascii="仿宋_GB2312" w:eastAsia="仿宋_GB2312" w:hAnsi="Verdana" w:hint="eastAsia"/>
          <w:color w:val="000000"/>
          <w:sz w:val="28"/>
          <w:szCs w:val="28"/>
          <w:shd w:val="clear" w:color="auto" w:fill="FFFFFF"/>
        </w:rPr>
        <w:t>。</w:t>
      </w:r>
    </w:p>
    <w:p w:rsidR="00682FA2" w:rsidRPr="009A0F66" w:rsidRDefault="00682FA2" w:rsidP="00682FA2">
      <w:pPr>
        <w:widowControl/>
        <w:spacing w:line="315" w:lineRule="atLeast"/>
        <w:ind w:firstLineChars="200" w:firstLine="560"/>
        <w:jc w:val="left"/>
        <w:rPr>
          <w:rFonts w:ascii="仿宋_GB2312" w:eastAsia="仿宋_GB2312"/>
          <w:sz w:val="28"/>
          <w:szCs w:val="28"/>
        </w:rPr>
      </w:pPr>
      <w:proofErr w:type="gramStart"/>
      <w:r w:rsidRPr="009A0F66">
        <w:rPr>
          <w:rFonts w:ascii="仿宋_GB2312" w:eastAsia="仿宋_GB2312" w:hAnsi="Verdana" w:hint="eastAsia"/>
          <w:color w:val="000000"/>
          <w:sz w:val="28"/>
          <w:szCs w:val="28"/>
          <w:shd w:val="clear" w:color="auto" w:fill="FFFFFF"/>
        </w:rPr>
        <w:t>请获得</w:t>
      </w:r>
      <w:proofErr w:type="gramEnd"/>
      <w:r>
        <w:rPr>
          <w:rFonts w:ascii="仿宋_GB2312" w:eastAsia="仿宋_GB2312" w:hAnsi="Verdana" w:hint="eastAsia"/>
          <w:color w:val="000000"/>
          <w:sz w:val="28"/>
          <w:szCs w:val="28"/>
          <w:shd w:val="clear" w:color="auto" w:fill="FFFFFF"/>
        </w:rPr>
        <w:t>立项</w:t>
      </w:r>
      <w:r w:rsidRPr="009A0F66">
        <w:rPr>
          <w:rFonts w:ascii="仿宋_GB2312" w:eastAsia="仿宋_GB2312" w:hAnsi="Verdana" w:hint="eastAsia"/>
          <w:color w:val="000000"/>
          <w:sz w:val="28"/>
          <w:szCs w:val="28"/>
          <w:shd w:val="clear" w:color="auto" w:fill="FFFFFF"/>
        </w:rPr>
        <w:t>的老师按照附件</w:t>
      </w:r>
      <w:r>
        <w:rPr>
          <w:rFonts w:ascii="仿宋_GB2312" w:eastAsia="仿宋_GB2312" w:hAnsi="Verdana" w:hint="eastAsia"/>
          <w:color w:val="000000"/>
          <w:sz w:val="28"/>
          <w:szCs w:val="28"/>
          <w:shd w:val="clear" w:color="auto" w:fill="FFFFFF"/>
        </w:rPr>
        <w:t>2</w:t>
      </w:r>
      <w:r w:rsidRPr="009A0F66">
        <w:rPr>
          <w:rFonts w:ascii="仿宋_GB2312" w:eastAsia="仿宋_GB2312" w:hAnsi="Verdana" w:hint="eastAsia"/>
          <w:color w:val="000000"/>
          <w:sz w:val="28"/>
          <w:szCs w:val="28"/>
          <w:shd w:val="clear" w:color="auto" w:fill="FFFFFF"/>
        </w:rPr>
        <w:t>项目经费参考模板重新</w:t>
      </w:r>
      <w:r>
        <w:rPr>
          <w:rFonts w:ascii="仿宋_GB2312" w:eastAsia="仿宋_GB2312" w:hAnsi="Verdana" w:hint="eastAsia"/>
          <w:color w:val="000000"/>
          <w:sz w:val="28"/>
          <w:szCs w:val="28"/>
          <w:shd w:val="clear" w:color="auto" w:fill="FFFFFF"/>
        </w:rPr>
        <w:t>制定</w:t>
      </w:r>
      <w:r w:rsidRPr="009A0F66">
        <w:rPr>
          <w:rFonts w:ascii="仿宋_GB2312" w:eastAsia="仿宋_GB2312" w:hAnsi="Verdana" w:hint="eastAsia"/>
          <w:color w:val="000000"/>
          <w:sz w:val="28"/>
          <w:szCs w:val="28"/>
          <w:shd w:val="clear" w:color="auto" w:fill="FFFFFF"/>
        </w:rPr>
        <w:t>项目经费预算表，并于新学期开学第1周，交到党委宣传部。</w:t>
      </w:r>
    </w:p>
    <w:p w:rsidR="00682FA2" w:rsidRPr="009A0F66" w:rsidRDefault="00682FA2" w:rsidP="00682FA2">
      <w:pPr>
        <w:widowControl/>
        <w:spacing w:line="315" w:lineRule="atLeast"/>
        <w:ind w:firstLine="420"/>
        <w:jc w:val="left"/>
        <w:rPr>
          <w:rFonts w:ascii="仿宋_GB2312" w:eastAsia="仿宋_GB2312"/>
          <w:sz w:val="28"/>
          <w:szCs w:val="28"/>
        </w:rPr>
      </w:pPr>
      <w:r w:rsidRPr="009A0F66">
        <w:rPr>
          <w:rFonts w:hint="eastAsia"/>
          <w:sz w:val="28"/>
          <w:szCs w:val="28"/>
        </w:rPr>
        <w:t>附件</w:t>
      </w:r>
      <w:r w:rsidRPr="009A0F66">
        <w:rPr>
          <w:rFonts w:hint="eastAsia"/>
          <w:sz w:val="28"/>
          <w:szCs w:val="28"/>
        </w:rPr>
        <w:t>1</w:t>
      </w:r>
      <w:r w:rsidRPr="009A0F66">
        <w:rPr>
          <w:rFonts w:hint="eastAsia"/>
          <w:sz w:val="28"/>
          <w:szCs w:val="28"/>
        </w:rPr>
        <w:t>：</w:t>
      </w:r>
      <w:r w:rsidRPr="009A0F66">
        <w:rPr>
          <w:rFonts w:ascii="仿宋_GB2312" w:eastAsia="仿宋_GB2312" w:hint="eastAsia"/>
          <w:sz w:val="28"/>
          <w:szCs w:val="28"/>
        </w:rPr>
        <w:t>201</w:t>
      </w:r>
      <w:r>
        <w:rPr>
          <w:rFonts w:ascii="仿宋_GB2312" w:eastAsia="仿宋_GB2312" w:hint="eastAsia"/>
          <w:sz w:val="28"/>
          <w:szCs w:val="28"/>
        </w:rPr>
        <w:t>9</w:t>
      </w:r>
      <w:r w:rsidRPr="009A0F66">
        <w:rPr>
          <w:rFonts w:ascii="仿宋_GB2312" w:eastAsia="仿宋_GB2312" w:hint="eastAsia"/>
          <w:sz w:val="28"/>
          <w:szCs w:val="28"/>
        </w:rPr>
        <w:t>年</w:t>
      </w:r>
      <w:r w:rsidRPr="009A0F66">
        <w:rPr>
          <w:rFonts w:ascii="仿宋_GB2312" w:eastAsia="仿宋_GB2312" w:hAnsi="黑体" w:hint="eastAsia"/>
          <w:sz w:val="28"/>
          <w:szCs w:val="28"/>
        </w:rPr>
        <w:t>《上海震旦职业学院全程常态化思想政治3D教育创新项目》立项一览表</w:t>
      </w:r>
    </w:p>
    <w:p w:rsidR="00682FA2" w:rsidRDefault="00682FA2" w:rsidP="00682FA2">
      <w:pPr>
        <w:widowControl/>
        <w:spacing w:line="315" w:lineRule="atLeast"/>
        <w:ind w:firstLine="420"/>
        <w:jc w:val="left"/>
      </w:pPr>
      <w:r w:rsidRPr="009A0F66">
        <w:rPr>
          <w:rFonts w:hint="eastAsia"/>
          <w:sz w:val="28"/>
          <w:szCs w:val="28"/>
        </w:rPr>
        <w:t>附件</w:t>
      </w:r>
      <w:r>
        <w:rPr>
          <w:rFonts w:hint="eastAsia"/>
          <w:sz w:val="28"/>
          <w:szCs w:val="28"/>
        </w:rPr>
        <w:t>2</w:t>
      </w:r>
      <w:r w:rsidRPr="009A0F66">
        <w:rPr>
          <w:rFonts w:hint="eastAsia"/>
          <w:sz w:val="28"/>
          <w:szCs w:val="28"/>
        </w:rPr>
        <w:t>：</w:t>
      </w:r>
      <w:r w:rsidRPr="009A0F66">
        <w:rPr>
          <w:rFonts w:ascii="仿宋_GB2312" w:eastAsia="仿宋_GB2312" w:hAnsi="Verdana" w:hint="eastAsia"/>
          <w:color w:val="000000"/>
          <w:sz w:val="28"/>
          <w:szCs w:val="28"/>
          <w:shd w:val="clear" w:color="auto" w:fill="FFFFFF"/>
        </w:rPr>
        <w:t>项目经费参考模板</w:t>
      </w:r>
    </w:p>
    <w:p w:rsidR="00682FA2" w:rsidRDefault="00682FA2" w:rsidP="00682FA2">
      <w:pPr>
        <w:widowControl/>
        <w:spacing w:line="315" w:lineRule="atLeast"/>
        <w:ind w:firstLine="420"/>
        <w:jc w:val="left"/>
      </w:pPr>
      <w:r>
        <w:rPr>
          <w:rFonts w:hint="eastAsia"/>
        </w:rPr>
        <w:t xml:space="preserve">                                </w:t>
      </w:r>
    </w:p>
    <w:p w:rsidR="00682FA2" w:rsidRDefault="00682FA2" w:rsidP="00682FA2">
      <w:pPr>
        <w:widowControl/>
        <w:spacing w:line="315" w:lineRule="atLeast"/>
        <w:ind w:firstLine="420"/>
        <w:jc w:val="left"/>
      </w:pPr>
    </w:p>
    <w:p w:rsidR="00682FA2" w:rsidRDefault="00682FA2" w:rsidP="00682FA2">
      <w:pPr>
        <w:widowControl/>
        <w:spacing w:line="315" w:lineRule="atLeast"/>
        <w:ind w:firstLine="420"/>
        <w:jc w:val="left"/>
      </w:pPr>
    </w:p>
    <w:p w:rsidR="00682FA2" w:rsidRDefault="00682FA2" w:rsidP="00682FA2">
      <w:pPr>
        <w:widowControl/>
        <w:spacing w:line="315" w:lineRule="atLeast"/>
        <w:ind w:firstLineChars="1400" w:firstLine="2940"/>
        <w:jc w:val="left"/>
      </w:pPr>
    </w:p>
    <w:p w:rsidR="00682FA2" w:rsidRDefault="00682FA2" w:rsidP="00682FA2">
      <w:pPr>
        <w:widowControl/>
        <w:spacing w:line="315" w:lineRule="atLeast"/>
        <w:ind w:firstLineChars="1400" w:firstLine="3920"/>
        <w:jc w:val="left"/>
      </w:pPr>
      <w:r>
        <w:rPr>
          <w:rFonts w:ascii="仿宋_GB2312" w:eastAsia="仿宋_GB2312" w:hAnsi="仿宋" w:hint="eastAsia"/>
          <w:noProof/>
          <w:color w:val="111111"/>
          <w:sz w:val="28"/>
          <w:szCs w:val="28"/>
          <w:lang w:val="zh-CN"/>
        </w:rPr>
        <w:drawing>
          <wp:anchor distT="0" distB="0" distL="114300" distR="114300" simplePos="0" relativeHeight="251659264" behindDoc="0" locked="0" layoutInCell="1" allowOverlap="1" wp14:anchorId="59D7208C" wp14:editId="2D089299">
            <wp:simplePos x="0" y="0"/>
            <wp:positionH relativeFrom="column">
              <wp:posOffset>2895600</wp:posOffset>
            </wp:positionH>
            <wp:positionV relativeFrom="paragraph">
              <wp:posOffset>91440</wp:posOffset>
            </wp:positionV>
            <wp:extent cx="1463040" cy="1536065"/>
            <wp:effectExtent l="0" t="0" r="3810" b="69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震旦党委印章.png"/>
                    <pic:cNvPicPr/>
                  </pic:nvPicPr>
                  <pic:blipFill>
                    <a:blip r:embed="rId6">
                      <a:extLst>
                        <a:ext uri="{28A0092B-C50C-407E-A947-70E740481C1C}">
                          <a14:useLocalDpi xmlns:a14="http://schemas.microsoft.com/office/drawing/2010/main" val="0"/>
                        </a:ext>
                      </a:extLst>
                    </a:blip>
                    <a:stretch>
                      <a:fillRect/>
                    </a:stretch>
                  </pic:blipFill>
                  <pic:spPr>
                    <a:xfrm>
                      <a:off x="0" y="0"/>
                      <a:ext cx="1463040" cy="1536065"/>
                    </a:xfrm>
                    <a:prstGeom prst="rect">
                      <a:avLst/>
                    </a:prstGeom>
                  </pic:spPr>
                </pic:pic>
              </a:graphicData>
            </a:graphic>
            <wp14:sizeRelH relativeFrom="page">
              <wp14:pctWidth>0</wp14:pctWidth>
            </wp14:sizeRelH>
            <wp14:sizeRelV relativeFrom="page">
              <wp14:pctHeight>0</wp14:pctHeight>
            </wp14:sizeRelV>
          </wp:anchor>
        </w:drawing>
      </w:r>
    </w:p>
    <w:p w:rsidR="00682FA2" w:rsidRDefault="00682FA2" w:rsidP="00682FA2">
      <w:pPr>
        <w:widowControl/>
        <w:spacing w:line="315" w:lineRule="atLeast"/>
        <w:ind w:firstLineChars="1400" w:firstLine="2940"/>
        <w:jc w:val="left"/>
      </w:pPr>
    </w:p>
    <w:p w:rsidR="00682FA2" w:rsidRDefault="00682FA2" w:rsidP="00682FA2">
      <w:pPr>
        <w:widowControl/>
        <w:spacing w:line="315" w:lineRule="atLeast"/>
        <w:ind w:firstLineChars="1400" w:firstLine="2940"/>
        <w:jc w:val="left"/>
      </w:pPr>
    </w:p>
    <w:p w:rsidR="00682FA2" w:rsidRPr="0063622A" w:rsidRDefault="00682FA2" w:rsidP="00682FA2">
      <w:pPr>
        <w:widowControl/>
        <w:spacing w:line="315" w:lineRule="atLeast"/>
        <w:ind w:firstLineChars="1400" w:firstLine="3920"/>
        <w:jc w:val="left"/>
        <w:rPr>
          <w:rFonts w:ascii="仿宋_GB2312" w:eastAsia="仿宋_GB2312" w:hAnsi="仿宋"/>
        </w:rPr>
      </w:pPr>
      <w:r w:rsidRPr="0063622A">
        <w:rPr>
          <w:rFonts w:ascii="仿宋_GB2312" w:eastAsia="仿宋_GB2312" w:hAnsi="仿宋" w:hint="eastAsia"/>
          <w:color w:val="111111"/>
          <w:sz w:val="28"/>
          <w:szCs w:val="28"/>
        </w:rPr>
        <w:t>中共上海震旦职业学院委员会</w:t>
      </w:r>
    </w:p>
    <w:p w:rsidR="00682FA2" w:rsidRDefault="00682FA2" w:rsidP="00682FA2">
      <w:pPr>
        <w:widowControl/>
        <w:spacing w:line="315" w:lineRule="atLeast"/>
        <w:jc w:val="left"/>
        <w:rPr>
          <w:rFonts w:ascii="仿宋_GB2312" w:eastAsia="仿宋_GB2312" w:hAnsi="Verdana" w:cs="宋体"/>
          <w:kern w:val="0"/>
          <w:sz w:val="28"/>
          <w:szCs w:val="28"/>
        </w:rPr>
      </w:pPr>
      <w:r>
        <w:rPr>
          <w:rFonts w:ascii="Verdana" w:hAnsi="Verdana" w:cs="宋体" w:hint="eastAsia"/>
          <w:b/>
          <w:color w:val="FF0000"/>
          <w:kern w:val="0"/>
          <w:sz w:val="36"/>
          <w:szCs w:val="36"/>
        </w:rPr>
        <w:t xml:space="preserve">                       </w:t>
      </w:r>
      <w:r>
        <w:rPr>
          <w:rFonts w:ascii="Verdana" w:hAnsi="Verdana" w:cs="宋体"/>
          <w:b/>
          <w:color w:val="FF0000"/>
          <w:kern w:val="0"/>
          <w:sz w:val="36"/>
          <w:szCs w:val="36"/>
        </w:rPr>
        <w:t xml:space="preserve"> </w:t>
      </w:r>
      <w:r w:rsidRPr="0063622A">
        <w:rPr>
          <w:rFonts w:ascii="仿宋_GB2312" w:eastAsia="仿宋_GB2312" w:hAnsi="Verdana" w:cs="宋体" w:hint="eastAsia"/>
          <w:kern w:val="0"/>
          <w:sz w:val="28"/>
          <w:szCs w:val="28"/>
        </w:rPr>
        <w:t>二</w:t>
      </w:r>
      <w:r w:rsidRPr="0063622A">
        <w:rPr>
          <w:rFonts w:ascii="仿宋_GB2312" w:hAnsi="Verdana" w:cs="宋体" w:hint="eastAsia"/>
          <w:kern w:val="0"/>
          <w:sz w:val="28"/>
          <w:szCs w:val="28"/>
        </w:rPr>
        <w:t>〇</w:t>
      </w:r>
      <w:r w:rsidRPr="0063622A">
        <w:rPr>
          <w:rFonts w:ascii="仿宋_GB2312" w:eastAsia="仿宋_GB2312" w:hAnsi="Verdana" w:cs="宋体" w:hint="eastAsia"/>
          <w:kern w:val="0"/>
          <w:sz w:val="28"/>
          <w:szCs w:val="28"/>
        </w:rPr>
        <w:t>一</w:t>
      </w:r>
      <w:r>
        <w:rPr>
          <w:rFonts w:ascii="仿宋_GB2312" w:eastAsia="仿宋_GB2312" w:hAnsi="Verdana" w:cs="宋体" w:hint="eastAsia"/>
          <w:kern w:val="0"/>
          <w:sz w:val="28"/>
          <w:szCs w:val="28"/>
        </w:rPr>
        <w:t>九</w:t>
      </w:r>
      <w:r w:rsidRPr="0063622A">
        <w:rPr>
          <w:rFonts w:ascii="仿宋_GB2312" w:eastAsia="仿宋_GB2312" w:hAnsi="Verdana" w:cs="宋体" w:hint="eastAsia"/>
          <w:kern w:val="0"/>
          <w:sz w:val="28"/>
          <w:szCs w:val="28"/>
        </w:rPr>
        <w:t>年</w:t>
      </w:r>
      <w:r>
        <w:rPr>
          <w:rFonts w:ascii="仿宋_GB2312" w:eastAsia="仿宋_GB2312" w:hAnsi="Verdana" w:cs="宋体" w:hint="eastAsia"/>
          <w:kern w:val="0"/>
          <w:sz w:val="28"/>
          <w:szCs w:val="28"/>
        </w:rPr>
        <w:t>七</w:t>
      </w:r>
      <w:r w:rsidRPr="0063622A">
        <w:rPr>
          <w:rFonts w:ascii="仿宋_GB2312" w:eastAsia="仿宋_GB2312" w:hAnsi="Verdana" w:cs="宋体" w:hint="eastAsia"/>
          <w:kern w:val="0"/>
          <w:sz w:val="28"/>
          <w:szCs w:val="28"/>
        </w:rPr>
        <w:t>月</w:t>
      </w:r>
      <w:r>
        <w:rPr>
          <w:rFonts w:ascii="仿宋_GB2312" w:eastAsia="仿宋_GB2312" w:hAnsi="Verdana" w:cs="宋体" w:hint="eastAsia"/>
          <w:kern w:val="0"/>
          <w:sz w:val="28"/>
          <w:szCs w:val="28"/>
        </w:rPr>
        <w:t>十</w:t>
      </w:r>
      <w:r w:rsidRPr="0063622A">
        <w:rPr>
          <w:rFonts w:ascii="仿宋_GB2312" w:eastAsia="仿宋_GB2312" w:hAnsi="Verdana" w:cs="宋体" w:hint="eastAsia"/>
          <w:kern w:val="0"/>
          <w:sz w:val="28"/>
          <w:szCs w:val="28"/>
        </w:rPr>
        <w:t>日</w:t>
      </w:r>
    </w:p>
    <w:p w:rsidR="00682FA2" w:rsidRDefault="00682FA2" w:rsidP="00682FA2">
      <w:pPr>
        <w:widowControl/>
        <w:spacing w:line="315" w:lineRule="atLeast"/>
        <w:jc w:val="left"/>
        <w:rPr>
          <w:rFonts w:ascii="仿宋_GB2312" w:eastAsia="仿宋_GB2312" w:hAnsi="Verdana" w:cs="宋体" w:hint="eastAsia"/>
          <w:kern w:val="0"/>
          <w:sz w:val="28"/>
          <w:szCs w:val="28"/>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sz w:val="32"/>
          <w:szCs w:val="32"/>
        </w:rPr>
      </w:pPr>
    </w:p>
    <w:p w:rsidR="00682FA2" w:rsidRDefault="00682FA2" w:rsidP="00682FA2">
      <w:pPr>
        <w:spacing w:line="480" w:lineRule="auto"/>
        <w:rPr>
          <w:rFonts w:ascii="仿宋" w:eastAsia="仿宋" w:hAnsi="仿宋" w:hint="eastAsia"/>
          <w:sz w:val="32"/>
          <w:szCs w:val="32"/>
        </w:rPr>
      </w:pPr>
      <w:bookmarkStart w:id="0" w:name="_GoBack"/>
      <w:bookmarkEnd w:id="0"/>
    </w:p>
    <w:tbl>
      <w:tblPr>
        <w:tblW w:w="9060" w:type="dxa"/>
        <w:tblBorders>
          <w:top w:val="single" w:sz="8" w:space="0" w:color="000000"/>
          <w:bottom w:val="single" w:sz="8" w:space="0" w:color="000000"/>
          <w:insideH w:val="single" w:sz="6" w:space="0" w:color="000000"/>
          <w:insideV w:val="single" w:sz="4" w:space="0" w:color="000000"/>
        </w:tblBorders>
        <w:tblLayout w:type="fixed"/>
        <w:tblLook w:val="04A0" w:firstRow="1" w:lastRow="0" w:firstColumn="1" w:lastColumn="0" w:noHBand="0" w:noVBand="1"/>
      </w:tblPr>
      <w:tblGrid>
        <w:gridCol w:w="9060"/>
      </w:tblGrid>
      <w:tr w:rsidR="00682FA2" w:rsidTr="00D132CB">
        <w:tc>
          <w:tcPr>
            <w:tcW w:w="9060" w:type="dxa"/>
            <w:tcBorders>
              <w:top w:val="single" w:sz="8" w:space="0" w:color="000000"/>
              <w:bottom w:val="single" w:sz="6" w:space="0" w:color="000000"/>
            </w:tcBorders>
          </w:tcPr>
          <w:p w:rsidR="00682FA2" w:rsidRDefault="00682FA2" w:rsidP="00D132CB">
            <w:pPr>
              <w:spacing w:line="360" w:lineRule="auto"/>
              <w:rPr>
                <w:rFonts w:ascii="仿宋" w:eastAsia="仿宋" w:hAnsi="仿宋"/>
                <w:sz w:val="28"/>
                <w:szCs w:val="28"/>
              </w:rPr>
            </w:pPr>
            <w:r>
              <w:rPr>
                <w:rFonts w:ascii="仿宋" w:eastAsia="仿宋" w:hAnsi="仿宋" w:hint="eastAsia"/>
                <w:sz w:val="28"/>
                <w:szCs w:val="28"/>
              </w:rPr>
              <w:t>中共上海震旦职业学院委员会                2019年7月10日印发</w:t>
            </w:r>
          </w:p>
        </w:tc>
      </w:tr>
    </w:tbl>
    <w:p w:rsidR="00682FA2" w:rsidRDefault="00682FA2" w:rsidP="00682FA2">
      <w:pPr>
        <w:spacing w:line="360" w:lineRule="auto"/>
        <w:rPr>
          <w:rFonts w:ascii="仿宋_GB2312" w:eastAsia="仿宋_GB2312" w:hAnsi="仿宋"/>
          <w:sz w:val="32"/>
          <w:szCs w:val="32"/>
        </w:rPr>
        <w:sectPr w:rsidR="00682FA2" w:rsidSect="00027883">
          <w:footerReference w:type="even" r:id="rId7"/>
          <w:footerReference w:type="default" r:id="rId8"/>
          <w:pgSz w:w="11906" w:h="16838"/>
          <w:pgMar w:top="2098" w:right="1474" w:bottom="1985" w:left="1588" w:header="851" w:footer="992" w:gutter="0"/>
          <w:pgNumType w:fmt="numberInDash"/>
          <w:cols w:space="425"/>
          <w:docGrid w:type="lines" w:linePitch="312"/>
        </w:sectPr>
      </w:pPr>
    </w:p>
    <w:p w:rsidR="00682FA2" w:rsidRDefault="00682FA2" w:rsidP="00682FA2">
      <w:pPr>
        <w:jc w:val="left"/>
        <w:rPr>
          <w:rFonts w:ascii="微软雅黑" w:eastAsia="微软雅黑" w:hAnsi="微软雅黑"/>
          <w:b/>
          <w:bCs/>
          <w:sz w:val="28"/>
          <w:szCs w:val="28"/>
        </w:rPr>
      </w:pPr>
      <w:r>
        <w:rPr>
          <w:rFonts w:ascii="微软雅黑" w:eastAsia="微软雅黑" w:hAnsi="微软雅黑" w:hint="eastAsia"/>
          <w:b/>
          <w:bCs/>
          <w:sz w:val="28"/>
          <w:szCs w:val="28"/>
        </w:rPr>
        <w:lastRenderedPageBreak/>
        <w:t>附件1</w:t>
      </w:r>
    </w:p>
    <w:p w:rsidR="00682FA2" w:rsidRPr="00C37B73" w:rsidRDefault="00682FA2" w:rsidP="00682FA2">
      <w:pPr>
        <w:jc w:val="center"/>
        <w:rPr>
          <w:rFonts w:ascii="微软雅黑" w:eastAsia="微软雅黑" w:hAnsi="微软雅黑"/>
          <w:b/>
          <w:bCs/>
          <w:sz w:val="28"/>
          <w:szCs w:val="28"/>
        </w:rPr>
      </w:pPr>
      <w:r w:rsidRPr="00C37B73">
        <w:rPr>
          <w:rFonts w:ascii="微软雅黑" w:eastAsia="微软雅黑" w:hAnsi="微软雅黑" w:hint="eastAsia"/>
          <w:b/>
          <w:bCs/>
          <w:sz w:val="28"/>
          <w:szCs w:val="28"/>
        </w:rPr>
        <w:t>上海震旦职业学院2019年《3</w:t>
      </w:r>
      <w:r w:rsidRPr="00C37B73">
        <w:rPr>
          <w:rFonts w:ascii="微软雅黑" w:eastAsia="微软雅黑" w:hAnsi="微软雅黑"/>
          <w:b/>
          <w:bCs/>
          <w:sz w:val="28"/>
          <w:szCs w:val="28"/>
        </w:rPr>
        <w:t>D</w:t>
      </w:r>
      <w:r w:rsidRPr="00C37B73">
        <w:rPr>
          <w:rFonts w:ascii="微软雅黑" w:eastAsia="微软雅黑" w:hAnsi="微软雅黑" w:hint="eastAsia"/>
          <w:b/>
          <w:bCs/>
          <w:sz w:val="28"/>
          <w:szCs w:val="28"/>
        </w:rPr>
        <w:t>方案》研究项目申报一览表</w:t>
      </w:r>
    </w:p>
    <w:tbl>
      <w:tblPr>
        <w:tblStyle w:val="a9"/>
        <w:tblW w:w="0" w:type="auto"/>
        <w:tblLook w:val="04A0" w:firstRow="1" w:lastRow="0" w:firstColumn="1" w:lastColumn="0" w:noHBand="0" w:noVBand="1"/>
      </w:tblPr>
      <w:tblGrid>
        <w:gridCol w:w="821"/>
        <w:gridCol w:w="1225"/>
        <w:gridCol w:w="2158"/>
        <w:gridCol w:w="8168"/>
        <w:gridCol w:w="871"/>
      </w:tblGrid>
      <w:tr w:rsidR="00682FA2" w:rsidTr="00D132CB">
        <w:trPr>
          <w:trHeight w:val="299"/>
        </w:trPr>
        <w:tc>
          <w:tcPr>
            <w:tcW w:w="846" w:type="dxa"/>
          </w:tcPr>
          <w:p w:rsidR="00682FA2" w:rsidRPr="00D77172" w:rsidRDefault="00682FA2" w:rsidP="00D132CB">
            <w:pPr>
              <w:jc w:val="center"/>
              <w:rPr>
                <w:rFonts w:asciiTheme="majorEastAsia" w:eastAsiaTheme="majorEastAsia" w:hAnsiTheme="majorEastAsia"/>
                <w:szCs w:val="21"/>
              </w:rPr>
            </w:pPr>
            <w:r w:rsidRPr="00D77172">
              <w:rPr>
                <w:rFonts w:asciiTheme="majorEastAsia" w:eastAsiaTheme="majorEastAsia" w:hAnsiTheme="majorEastAsia" w:hint="eastAsia"/>
                <w:szCs w:val="21"/>
              </w:rPr>
              <w:t>序号</w:t>
            </w:r>
          </w:p>
        </w:tc>
        <w:tc>
          <w:tcPr>
            <w:tcW w:w="1276" w:type="dxa"/>
          </w:tcPr>
          <w:p w:rsidR="00682FA2" w:rsidRPr="00D77172" w:rsidRDefault="00682FA2" w:rsidP="00D132CB">
            <w:pPr>
              <w:jc w:val="center"/>
              <w:rPr>
                <w:rFonts w:asciiTheme="majorEastAsia" w:eastAsiaTheme="majorEastAsia" w:hAnsiTheme="majorEastAsia"/>
                <w:szCs w:val="21"/>
              </w:rPr>
            </w:pPr>
            <w:r w:rsidRPr="00D77172">
              <w:rPr>
                <w:rFonts w:asciiTheme="majorEastAsia" w:eastAsiaTheme="majorEastAsia" w:hAnsiTheme="majorEastAsia" w:hint="eastAsia"/>
                <w:szCs w:val="21"/>
              </w:rPr>
              <w:t>姓名</w:t>
            </w:r>
          </w:p>
        </w:tc>
        <w:tc>
          <w:tcPr>
            <w:tcW w:w="2268" w:type="dxa"/>
          </w:tcPr>
          <w:p w:rsidR="00682FA2" w:rsidRPr="00D77172" w:rsidRDefault="00682FA2" w:rsidP="00D132CB">
            <w:pPr>
              <w:jc w:val="center"/>
              <w:rPr>
                <w:rFonts w:asciiTheme="majorEastAsia" w:eastAsiaTheme="majorEastAsia" w:hAnsiTheme="majorEastAsia"/>
                <w:szCs w:val="21"/>
              </w:rPr>
            </w:pPr>
            <w:r w:rsidRPr="00D77172">
              <w:rPr>
                <w:rFonts w:asciiTheme="majorEastAsia" w:eastAsiaTheme="majorEastAsia" w:hAnsiTheme="majorEastAsia" w:hint="eastAsia"/>
                <w:szCs w:val="21"/>
              </w:rPr>
              <w:t>单位</w:t>
            </w:r>
          </w:p>
        </w:tc>
        <w:tc>
          <w:tcPr>
            <w:tcW w:w="8646" w:type="dxa"/>
          </w:tcPr>
          <w:p w:rsidR="00682FA2" w:rsidRPr="00D77172" w:rsidRDefault="00682FA2" w:rsidP="00D132CB">
            <w:pPr>
              <w:jc w:val="center"/>
              <w:rPr>
                <w:rFonts w:asciiTheme="majorEastAsia" w:eastAsiaTheme="majorEastAsia" w:hAnsiTheme="majorEastAsia"/>
                <w:szCs w:val="21"/>
              </w:rPr>
            </w:pPr>
            <w:r w:rsidRPr="00D77172">
              <w:rPr>
                <w:rFonts w:asciiTheme="majorEastAsia" w:eastAsiaTheme="majorEastAsia" w:hAnsiTheme="majorEastAsia" w:hint="eastAsia"/>
                <w:szCs w:val="21"/>
              </w:rPr>
              <w:t>项目名称</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1</w:t>
            </w:r>
          </w:p>
        </w:tc>
        <w:tc>
          <w:tcPr>
            <w:tcW w:w="1276" w:type="dxa"/>
          </w:tcPr>
          <w:p w:rsidR="00682FA2" w:rsidRPr="00D77172" w:rsidRDefault="00682FA2" w:rsidP="00D132CB">
            <w:pPr>
              <w:rPr>
                <w:szCs w:val="21"/>
              </w:rPr>
            </w:pPr>
            <w:r w:rsidRPr="00D77172">
              <w:rPr>
                <w:szCs w:val="21"/>
              </w:rPr>
              <w:t>沈丽</w:t>
            </w:r>
          </w:p>
        </w:tc>
        <w:tc>
          <w:tcPr>
            <w:tcW w:w="2268" w:type="dxa"/>
          </w:tcPr>
          <w:p w:rsidR="00682FA2" w:rsidRPr="00D77172" w:rsidRDefault="00682FA2" w:rsidP="00D132CB">
            <w:pPr>
              <w:rPr>
                <w:szCs w:val="21"/>
              </w:rPr>
            </w:pPr>
            <w:r w:rsidRPr="00D77172">
              <w:rPr>
                <w:rFonts w:hint="eastAsia"/>
                <w:szCs w:val="21"/>
              </w:rPr>
              <w:t>传媒艺术学院</w:t>
            </w:r>
          </w:p>
        </w:tc>
        <w:tc>
          <w:tcPr>
            <w:tcW w:w="8646" w:type="dxa"/>
          </w:tcPr>
          <w:p w:rsidR="00682FA2" w:rsidRPr="00D77172" w:rsidRDefault="00682FA2" w:rsidP="00D132CB">
            <w:pPr>
              <w:rPr>
                <w:szCs w:val="21"/>
              </w:rPr>
            </w:pPr>
            <w:r w:rsidRPr="00D77172">
              <w:rPr>
                <w:szCs w:val="21"/>
              </w:rPr>
              <w:t>心理健康教育与</w:t>
            </w:r>
            <w:proofErr w:type="gramStart"/>
            <w:r w:rsidRPr="00D77172">
              <w:rPr>
                <w:szCs w:val="21"/>
              </w:rPr>
              <w:t>思政教育</w:t>
            </w:r>
            <w:proofErr w:type="gramEnd"/>
            <w:r w:rsidRPr="00D77172">
              <w:rPr>
                <w:szCs w:val="21"/>
              </w:rPr>
              <w:t>有机结合新途径研究</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2</w:t>
            </w:r>
          </w:p>
        </w:tc>
        <w:tc>
          <w:tcPr>
            <w:tcW w:w="1276" w:type="dxa"/>
          </w:tcPr>
          <w:p w:rsidR="00682FA2" w:rsidRPr="00D77172" w:rsidRDefault="00682FA2" w:rsidP="00D132CB">
            <w:pPr>
              <w:rPr>
                <w:szCs w:val="21"/>
              </w:rPr>
            </w:pPr>
            <w:r w:rsidRPr="00D77172">
              <w:rPr>
                <w:szCs w:val="21"/>
              </w:rPr>
              <w:t>王文华</w:t>
            </w:r>
          </w:p>
        </w:tc>
        <w:tc>
          <w:tcPr>
            <w:tcW w:w="2268" w:type="dxa"/>
          </w:tcPr>
          <w:p w:rsidR="00682FA2" w:rsidRPr="00D77172" w:rsidRDefault="00682FA2" w:rsidP="00D132CB">
            <w:pPr>
              <w:rPr>
                <w:szCs w:val="21"/>
              </w:rPr>
            </w:pPr>
            <w:r w:rsidRPr="00D77172">
              <w:rPr>
                <w:rFonts w:hint="eastAsia"/>
                <w:szCs w:val="21"/>
              </w:rPr>
              <w:t>公共卫生与护理学院</w:t>
            </w:r>
          </w:p>
        </w:tc>
        <w:tc>
          <w:tcPr>
            <w:tcW w:w="8646" w:type="dxa"/>
          </w:tcPr>
          <w:p w:rsidR="00682FA2" w:rsidRPr="00D77172" w:rsidRDefault="00682FA2" w:rsidP="00D132CB">
            <w:pPr>
              <w:rPr>
                <w:szCs w:val="21"/>
              </w:rPr>
            </w:pPr>
            <w:r w:rsidRPr="00D77172">
              <w:rPr>
                <w:szCs w:val="21"/>
              </w:rPr>
              <w:t>高职《食品添加剂及检验》课程</w:t>
            </w:r>
            <w:proofErr w:type="gramStart"/>
            <w:r w:rsidRPr="00D77172">
              <w:rPr>
                <w:szCs w:val="21"/>
              </w:rPr>
              <w:t>思政教育</w:t>
            </w:r>
            <w:proofErr w:type="gramEnd"/>
            <w:r w:rsidRPr="00D77172">
              <w:rPr>
                <w:szCs w:val="21"/>
              </w:rPr>
              <w:t>的设计与实践</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3</w:t>
            </w:r>
          </w:p>
        </w:tc>
        <w:tc>
          <w:tcPr>
            <w:tcW w:w="1276" w:type="dxa"/>
          </w:tcPr>
          <w:p w:rsidR="00682FA2" w:rsidRPr="00D77172" w:rsidRDefault="00682FA2" w:rsidP="00D132CB">
            <w:pPr>
              <w:rPr>
                <w:szCs w:val="21"/>
              </w:rPr>
            </w:pPr>
            <w:proofErr w:type="gramStart"/>
            <w:r w:rsidRPr="00D77172">
              <w:rPr>
                <w:szCs w:val="21"/>
              </w:rPr>
              <w:t>苏馨</w:t>
            </w:r>
            <w:proofErr w:type="gramEnd"/>
          </w:p>
        </w:tc>
        <w:tc>
          <w:tcPr>
            <w:tcW w:w="2268" w:type="dxa"/>
          </w:tcPr>
          <w:p w:rsidR="00682FA2" w:rsidRPr="00D77172" w:rsidRDefault="00682FA2" w:rsidP="00D132CB">
            <w:pPr>
              <w:rPr>
                <w:szCs w:val="21"/>
              </w:rPr>
            </w:pPr>
            <w:r w:rsidRPr="00D77172">
              <w:rPr>
                <w:rFonts w:hint="eastAsia"/>
                <w:szCs w:val="21"/>
              </w:rPr>
              <w:t>教育学院</w:t>
            </w:r>
          </w:p>
        </w:tc>
        <w:tc>
          <w:tcPr>
            <w:tcW w:w="8646" w:type="dxa"/>
          </w:tcPr>
          <w:p w:rsidR="00682FA2" w:rsidRPr="00D77172" w:rsidRDefault="00682FA2" w:rsidP="00D132CB">
            <w:pPr>
              <w:rPr>
                <w:szCs w:val="21"/>
              </w:rPr>
            </w:pPr>
            <w:r w:rsidRPr="00D77172">
              <w:rPr>
                <w:szCs w:val="21"/>
              </w:rPr>
              <w:t>舞蹈艺术教育者崇德尚</w:t>
            </w:r>
            <w:proofErr w:type="gramStart"/>
            <w:r w:rsidRPr="00D77172">
              <w:rPr>
                <w:szCs w:val="21"/>
              </w:rPr>
              <w:t>艺思想</w:t>
            </w:r>
            <w:proofErr w:type="gramEnd"/>
            <w:r w:rsidRPr="00D77172">
              <w:rPr>
                <w:szCs w:val="21"/>
              </w:rPr>
              <w:t>理论与实践</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4</w:t>
            </w:r>
          </w:p>
        </w:tc>
        <w:tc>
          <w:tcPr>
            <w:tcW w:w="1276" w:type="dxa"/>
          </w:tcPr>
          <w:p w:rsidR="00682FA2" w:rsidRPr="00D77172" w:rsidRDefault="00682FA2" w:rsidP="00D132CB">
            <w:pPr>
              <w:rPr>
                <w:szCs w:val="21"/>
              </w:rPr>
            </w:pPr>
            <w:r w:rsidRPr="00D77172">
              <w:rPr>
                <w:szCs w:val="21"/>
              </w:rPr>
              <w:t>金朵</w:t>
            </w:r>
          </w:p>
        </w:tc>
        <w:tc>
          <w:tcPr>
            <w:tcW w:w="2268" w:type="dxa"/>
          </w:tcPr>
          <w:p w:rsidR="00682FA2" w:rsidRPr="00D77172" w:rsidRDefault="00682FA2" w:rsidP="00D132CB">
            <w:pPr>
              <w:rPr>
                <w:szCs w:val="21"/>
              </w:rPr>
            </w:pPr>
            <w:r w:rsidRPr="00D77172">
              <w:rPr>
                <w:rFonts w:hint="eastAsia"/>
                <w:szCs w:val="21"/>
              </w:rPr>
              <w:t>经济管理学院</w:t>
            </w:r>
          </w:p>
        </w:tc>
        <w:tc>
          <w:tcPr>
            <w:tcW w:w="8646" w:type="dxa"/>
          </w:tcPr>
          <w:p w:rsidR="00682FA2" w:rsidRPr="00D77172" w:rsidRDefault="00682FA2" w:rsidP="00D132CB">
            <w:pPr>
              <w:rPr>
                <w:szCs w:val="21"/>
              </w:rPr>
            </w:pPr>
            <w:r w:rsidRPr="00D77172">
              <w:rPr>
                <w:szCs w:val="21"/>
              </w:rPr>
              <w:t>《国际贸易实务》课程实施</w:t>
            </w:r>
            <w:r w:rsidRPr="00D77172">
              <w:rPr>
                <w:szCs w:val="21"/>
              </w:rPr>
              <w:t>“</w:t>
            </w:r>
            <w:r w:rsidRPr="00D77172">
              <w:rPr>
                <w:szCs w:val="21"/>
              </w:rPr>
              <w:t>课程思政</w:t>
            </w:r>
            <w:r w:rsidRPr="00D77172">
              <w:rPr>
                <w:szCs w:val="21"/>
              </w:rPr>
              <w:t>”</w:t>
            </w:r>
            <w:r w:rsidRPr="00D77172">
              <w:rPr>
                <w:szCs w:val="21"/>
              </w:rPr>
              <w:t>的教学改革探析</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5</w:t>
            </w:r>
          </w:p>
        </w:tc>
        <w:tc>
          <w:tcPr>
            <w:tcW w:w="1276" w:type="dxa"/>
          </w:tcPr>
          <w:p w:rsidR="00682FA2" w:rsidRPr="00D77172" w:rsidRDefault="00682FA2" w:rsidP="00D132CB">
            <w:pPr>
              <w:rPr>
                <w:szCs w:val="21"/>
              </w:rPr>
            </w:pPr>
            <w:r w:rsidRPr="00D77172">
              <w:rPr>
                <w:szCs w:val="21"/>
              </w:rPr>
              <w:t>李锡成</w:t>
            </w:r>
          </w:p>
        </w:tc>
        <w:tc>
          <w:tcPr>
            <w:tcW w:w="2268" w:type="dxa"/>
          </w:tcPr>
          <w:p w:rsidR="00682FA2" w:rsidRPr="00D77172" w:rsidRDefault="00682FA2" w:rsidP="00D132CB">
            <w:pPr>
              <w:rPr>
                <w:szCs w:val="21"/>
              </w:rPr>
            </w:pPr>
            <w:r w:rsidRPr="00D77172">
              <w:rPr>
                <w:rFonts w:hint="eastAsia"/>
                <w:szCs w:val="21"/>
              </w:rPr>
              <w:t>经济管理学院</w:t>
            </w:r>
          </w:p>
        </w:tc>
        <w:tc>
          <w:tcPr>
            <w:tcW w:w="8646" w:type="dxa"/>
          </w:tcPr>
          <w:p w:rsidR="00682FA2" w:rsidRPr="00D77172" w:rsidRDefault="00682FA2" w:rsidP="00D132CB">
            <w:pPr>
              <w:rPr>
                <w:szCs w:val="21"/>
              </w:rPr>
            </w:pPr>
            <w:proofErr w:type="gramStart"/>
            <w:r w:rsidRPr="00D77172">
              <w:rPr>
                <w:szCs w:val="21"/>
              </w:rPr>
              <w:t>思政教育</w:t>
            </w:r>
            <w:proofErr w:type="gramEnd"/>
            <w:r w:rsidRPr="00D77172">
              <w:rPr>
                <w:szCs w:val="21"/>
              </w:rPr>
              <w:t>融入经管专业教学实践</w:t>
            </w:r>
            <w:r w:rsidRPr="00D77172">
              <w:rPr>
                <w:szCs w:val="21"/>
              </w:rPr>
              <w:t>——</w:t>
            </w:r>
            <w:r w:rsidRPr="00D77172">
              <w:rPr>
                <w:szCs w:val="21"/>
              </w:rPr>
              <w:t>以税费计算与申报课程为例</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6</w:t>
            </w:r>
          </w:p>
        </w:tc>
        <w:tc>
          <w:tcPr>
            <w:tcW w:w="1276" w:type="dxa"/>
          </w:tcPr>
          <w:p w:rsidR="00682FA2" w:rsidRPr="00D77172" w:rsidRDefault="00682FA2" w:rsidP="00D132CB">
            <w:pPr>
              <w:rPr>
                <w:szCs w:val="21"/>
              </w:rPr>
            </w:pPr>
            <w:proofErr w:type="gramStart"/>
            <w:r w:rsidRPr="00D77172">
              <w:rPr>
                <w:rFonts w:hint="eastAsia"/>
                <w:szCs w:val="21"/>
              </w:rPr>
              <w:t>母亚男</w:t>
            </w:r>
            <w:proofErr w:type="gramEnd"/>
          </w:p>
        </w:tc>
        <w:tc>
          <w:tcPr>
            <w:tcW w:w="2268" w:type="dxa"/>
          </w:tcPr>
          <w:p w:rsidR="00682FA2" w:rsidRPr="00D77172" w:rsidRDefault="00682FA2" w:rsidP="00D132CB">
            <w:pPr>
              <w:rPr>
                <w:szCs w:val="21"/>
              </w:rPr>
            </w:pPr>
            <w:r w:rsidRPr="00D77172">
              <w:rPr>
                <w:rFonts w:hint="eastAsia"/>
                <w:szCs w:val="21"/>
              </w:rPr>
              <w:t>经济管理学院</w:t>
            </w:r>
          </w:p>
        </w:tc>
        <w:tc>
          <w:tcPr>
            <w:tcW w:w="8646" w:type="dxa"/>
          </w:tcPr>
          <w:p w:rsidR="00682FA2" w:rsidRPr="00D77172" w:rsidRDefault="00682FA2" w:rsidP="00D132CB">
            <w:pPr>
              <w:rPr>
                <w:szCs w:val="21"/>
              </w:rPr>
            </w:pPr>
            <w:proofErr w:type="gramStart"/>
            <w:r w:rsidRPr="00D77172">
              <w:rPr>
                <w:szCs w:val="21"/>
              </w:rPr>
              <w:t>思政教育</w:t>
            </w:r>
            <w:proofErr w:type="gramEnd"/>
            <w:r w:rsidRPr="00D77172">
              <w:rPr>
                <w:szCs w:val="21"/>
              </w:rPr>
              <w:t>在电子商务专业课程教学中的实践</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7</w:t>
            </w:r>
          </w:p>
        </w:tc>
        <w:tc>
          <w:tcPr>
            <w:tcW w:w="1276" w:type="dxa"/>
          </w:tcPr>
          <w:p w:rsidR="00682FA2" w:rsidRPr="00D77172" w:rsidRDefault="00682FA2" w:rsidP="00D132CB">
            <w:pPr>
              <w:rPr>
                <w:szCs w:val="21"/>
              </w:rPr>
            </w:pPr>
            <w:r w:rsidRPr="00D77172">
              <w:rPr>
                <w:rFonts w:hint="eastAsia"/>
                <w:szCs w:val="21"/>
              </w:rPr>
              <w:t>王欢</w:t>
            </w:r>
          </w:p>
        </w:tc>
        <w:tc>
          <w:tcPr>
            <w:tcW w:w="2268" w:type="dxa"/>
          </w:tcPr>
          <w:p w:rsidR="00682FA2" w:rsidRPr="00D77172" w:rsidRDefault="00682FA2" w:rsidP="00D132CB">
            <w:pPr>
              <w:rPr>
                <w:szCs w:val="21"/>
              </w:rPr>
            </w:pPr>
            <w:r w:rsidRPr="00D77172">
              <w:rPr>
                <w:rFonts w:hint="eastAsia"/>
                <w:szCs w:val="21"/>
              </w:rPr>
              <w:t>经济管理学院</w:t>
            </w:r>
          </w:p>
        </w:tc>
        <w:tc>
          <w:tcPr>
            <w:tcW w:w="8646" w:type="dxa"/>
          </w:tcPr>
          <w:p w:rsidR="00682FA2" w:rsidRPr="00D77172" w:rsidRDefault="00682FA2" w:rsidP="00D132CB">
            <w:pPr>
              <w:rPr>
                <w:szCs w:val="21"/>
              </w:rPr>
            </w:pPr>
            <w:proofErr w:type="gramStart"/>
            <w:r w:rsidRPr="00D77172">
              <w:rPr>
                <w:szCs w:val="21"/>
              </w:rPr>
              <w:t>思政教育</w:t>
            </w:r>
            <w:proofErr w:type="gramEnd"/>
            <w:r w:rsidRPr="00D77172">
              <w:rPr>
                <w:szCs w:val="21"/>
              </w:rPr>
              <w:t>融入经管专业教育教学创新实践</w:t>
            </w:r>
            <w:r w:rsidRPr="00D77172">
              <w:rPr>
                <w:szCs w:val="21"/>
              </w:rPr>
              <w:t>——</w:t>
            </w:r>
            <w:r w:rsidRPr="00D77172">
              <w:rPr>
                <w:szCs w:val="21"/>
              </w:rPr>
              <w:t>以市场营销课程为例</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8</w:t>
            </w:r>
          </w:p>
        </w:tc>
        <w:tc>
          <w:tcPr>
            <w:tcW w:w="1276" w:type="dxa"/>
          </w:tcPr>
          <w:p w:rsidR="00682FA2" w:rsidRPr="00D77172" w:rsidRDefault="00682FA2" w:rsidP="00D132CB">
            <w:pPr>
              <w:rPr>
                <w:szCs w:val="21"/>
              </w:rPr>
            </w:pPr>
            <w:r w:rsidRPr="00D77172">
              <w:rPr>
                <w:rFonts w:hint="eastAsia"/>
                <w:szCs w:val="21"/>
              </w:rPr>
              <w:t>吴清</w:t>
            </w:r>
          </w:p>
        </w:tc>
        <w:tc>
          <w:tcPr>
            <w:tcW w:w="2268" w:type="dxa"/>
          </w:tcPr>
          <w:p w:rsidR="00682FA2" w:rsidRPr="00D77172" w:rsidRDefault="00682FA2" w:rsidP="00D132CB">
            <w:pPr>
              <w:rPr>
                <w:szCs w:val="21"/>
              </w:rPr>
            </w:pPr>
            <w:r w:rsidRPr="00D77172">
              <w:rPr>
                <w:rFonts w:hint="eastAsia"/>
                <w:szCs w:val="21"/>
              </w:rPr>
              <w:t>经济管理学院</w:t>
            </w:r>
          </w:p>
        </w:tc>
        <w:tc>
          <w:tcPr>
            <w:tcW w:w="8646" w:type="dxa"/>
          </w:tcPr>
          <w:p w:rsidR="00682FA2" w:rsidRPr="00D77172" w:rsidRDefault="00682FA2" w:rsidP="00D132CB">
            <w:pPr>
              <w:rPr>
                <w:szCs w:val="21"/>
              </w:rPr>
            </w:pPr>
            <w:r w:rsidRPr="00D77172">
              <w:rPr>
                <w:szCs w:val="21"/>
              </w:rPr>
              <w:t>供应链管理教学中的思想政治教育</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9</w:t>
            </w:r>
          </w:p>
        </w:tc>
        <w:tc>
          <w:tcPr>
            <w:tcW w:w="1276" w:type="dxa"/>
          </w:tcPr>
          <w:p w:rsidR="00682FA2" w:rsidRPr="00D77172" w:rsidRDefault="00682FA2" w:rsidP="00D132CB">
            <w:pPr>
              <w:rPr>
                <w:szCs w:val="21"/>
              </w:rPr>
            </w:pPr>
            <w:proofErr w:type="gramStart"/>
            <w:r w:rsidRPr="00D77172">
              <w:rPr>
                <w:szCs w:val="21"/>
              </w:rPr>
              <w:t>耿小敏</w:t>
            </w:r>
            <w:proofErr w:type="gramEnd"/>
          </w:p>
        </w:tc>
        <w:tc>
          <w:tcPr>
            <w:tcW w:w="2268" w:type="dxa"/>
          </w:tcPr>
          <w:p w:rsidR="00682FA2" w:rsidRPr="00D77172" w:rsidRDefault="00682FA2" w:rsidP="00D132CB">
            <w:pPr>
              <w:rPr>
                <w:szCs w:val="21"/>
              </w:rPr>
            </w:pPr>
            <w:r w:rsidRPr="00D77172">
              <w:rPr>
                <w:rFonts w:hint="eastAsia"/>
                <w:szCs w:val="21"/>
              </w:rPr>
              <w:t>基础部</w:t>
            </w:r>
          </w:p>
        </w:tc>
        <w:tc>
          <w:tcPr>
            <w:tcW w:w="8646" w:type="dxa"/>
          </w:tcPr>
          <w:p w:rsidR="00682FA2" w:rsidRPr="00D77172" w:rsidRDefault="00682FA2" w:rsidP="00D132CB">
            <w:pPr>
              <w:rPr>
                <w:szCs w:val="21"/>
              </w:rPr>
            </w:pPr>
            <w:r w:rsidRPr="00D77172">
              <w:rPr>
                <w:szCs w:val="21"/>
              </w:rPr>
              <w:t>小组合作学习在英语</w:t>
            </w:r>
            <w:proofErr w:type="gramStart"/>
            <w:r w:rsidRPr="00D77172">
              <w:rPr>
                <w:szCs w:val="21"/>
              </w:rPr>
              <w:t>课程思政中</w:t>
            </w:r>
            <w:proofErr w:type="gramEnd"/>
            <w:r w:rsidRPr="00D77172">
              <w:rPr>
                <w:szCs w:val="21"/>
              </w:rPr>
              <w:t>的实践</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10</w:t>
            </w:r>
          </w:p>
        </w:tc>
        <w:tc>
          <w:tcPr>
            <w:tcW w:w="1276" w:type="dxa"/>
          </w:tcPr>
          <w:p w:rsidR="00682FA2" w:rsidRPr="00D77172" w:rsidRDefault="00682FA2" w:rsidP="00D132CB">
            <w:pPr>
              <w:rPr>
                <w:szCs w:val="21"/>
              </w:rPr>
            </w:pPr>
            <w:r w:rsidRPr="00D77172">
              <w:rPr>
                <w:szCs w:val="21"/>
              </w:rPr>
              <w:t>郭宁宁</w:t>
            </w:r>
            <w:r w:rsidRPr="00D77172">
              <w:rPr>
                <w:szCs w:val="21"/>
              </w:rPr>
              <w:t xml:space="preserve">  </w:t>
            </w:r>
          </w:p>
        </w:tc>
        <w:tc>
          <w:tcPr>
            <w:tcW w:w="2268" w:type="dxa"/>
          </w:tcPr>
          <w:p w:rsidR="00682FA2" w:rsidRPr="00D77172" w:rsidRDefault="00682FA2" w:rsidP="00D132CB">
            <w:pPr>
              <w:rPr>
                <w:szCs w:val="21"/>
              </w:rPr>
            </w:pPr>
            <w:r w:rsidRPr="00D77172">
              <w:rPr>
                <w:rFonts w:hint="eastAsia"/>
                <w:szCs w:val="21"/>
              </w:rPr>
              <w:t>基础部</w:t>
            </w:r>
          </w:p>
        </w:tc>
        <w:tc>
          <w:tcPr>
            <w:tcW w:w="8646" w:type="dxa"/>
          </w:tcPr>
          <w:p w:rsidR="00682FA2" w:rsidRPr="00D77172" w:rsidRDefault="00682FA2" w:rsidP="00D132CB">
            <w:pPr>
              <w:rPr>
                <w:szCs w:val="21"/>
              </w:rPr>
            </w:pPr>
            <w:r w:rsidRPr="00D77172">
              <w:rPr>
                <w:szCs w:val="21"/>
              </w:rPr>
              <w:t>基于翻转校园，将</w:t>
            </w:r>
            <w:r w:rsidRPr="00D77172">
              <w:rPr>
                <w:szCs w:val="21"/>
              </w:rPr>
              <w:t>“</w:t>
            </w:r>
            <w:r w:rsidRPr="00D77172">
              <w:rPr>
                <w:szCs w:val="21"/>
              </w:rPr>
              <w:t>师德</w:t>
            </w:r>
            <w:r w:rsidRPr="00D77172">
              <w:rPr>
                <w:szCs w:val="21"/>
              </w:rPr>
              <w:t>”</w:t>
            </w:r>
            <w:r w:rsidRPr="00D77172">
              <w:rPr>
                <w:szCs w:val="21"/>
              </w:rPr>
              <w:t>教育融入学前专业英语口语教学的研究</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11</w:t>
            </w:r>
          </w:p>
        </w:tc>
        <w:tc>
          <w:tcPr>
            <w:tcW w:w="1276" w:type="dxa"/>
          </w:tcPr>
          <w:p w:rsidR="00682FA2" w:rsidRPr="00D77172" w:rsidRDefault="00682FA2" w:rsidP="00D132CB">
            <w:pPr>
              <w:rPr>
                <w:szCs w:val="21"/>
              </w:rPr>
            </w:pPr>
            <w:proofErr w:type="gramStart"/>
            <w:r w:rsidRPr="00D77172">
              <w:rPr>
                <w:szCs w:val="21"/>
              </w:rPr>
              <w:t>米法利</w:t>
            </w:r>
            <w:proofErr w:type="gramEnd"/>
          </w:p>
        </w:tc>
        <w:tc>
          <w:tcPr>
            <w:tcW w:w="2268" w:type="dxa"/>
          </w:tcPr>
          <w:p w:rsidR="00682FA2" w:rsidRPr="00D77172" w:rsidRDefault="00682FA2" w:rsidP="00D132CB">
            <w:pPr>
              <w:rPr>
                <w:szCs w:val="21"/>
              </w:rPr>
            </w:pPr>
            <w:r w:rsidRPr="00D77172">
              <w:rPr>
                <w:rFonts w:hint="eastAsia"/>
                <w:szCs w:val="21"/>
              </w:rPr>
              <w:t>基础部</w:t>
            </w:r>
          </w:p>
        </w:tc>
        <w:tc>
          <w:tcPr>
            <w:tcW w:w="8646" w:type="dxa"/>
          </w:tcPr>
          <w:p w:rsidR="00682FA2" w:rsidRPr="00D77172" w:rsidRDefault="00682FA2" w:rsidP="00D132CB">
            <w:pPr>
              <w:rPr>
                <w:szCs w:val="21"/>
              </w:rPr>
            </w:pPr>
            <w:r w:rsidRPr="00D77172">
              <w:rPr>
                <w:szCs w:val="21"/>
              </w:rPr>
              <w:t>在阅读中理解和比较核心价值观的差异</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12</w:t>
            </w:r>
          </w:p>
        </w:tc>
        <w:tc>
          <w:tcPr>
            <w:tcW w:w="1276" w:type="dxa"/>
          </w:tcPr>
          <w:p w:rsidR="00682FA2" w:rsidRPr="00D77172" w:rsidRDefault="00682FA2" w:rsidP="00D132CB">
            <w:pPr>
              <w:rPr>
                <w:szCs w:val="21"/>
              </w:rPr>
            </w:pPr>
            <w:r w:rsidRPr="00D77172">
              <w:rPr>
                <w:szCs w:val="21"/>
              </w:rPr>
              <w:t>赵栩卿</w:t>
            </w:r>
          </w:p>
        </w:tc>
        <w:tc>
          <w:tcPr>
            <w:tcW w:w="2268" w:type="dxa"/>
          </w:tcPr>
          <w:p w:rsidR="00682FA2" w:rsidRPr="00D77172" w:rsidRDefault="00682FA2" w:rsidP="00D132CB">
            <w:pPr>
              <w:rPr>
                <w:szCs w:val="21"/>
              </w:rPr>
            </w:pPr>
            <w:r w:rsidRPr="00D77172">
              <w:rPr>
                <w:rFonts w:hint="eastAsia"/>
                <w:szCs w:val="21"/>
              </w:rPr>
              <w:t>基础部</w:t>
            </w:r>
          </w:p>
        </w:tc>
        <w:tc>
          <w:tcPr>
            <w:tcW w:w="8646" w:type="dxa"/>
          </w:tcPr>
          <w:p w:rsidR="00682FA2" w:rsidRPr="00D77172" w:rsidRDefault="00682FA2" w:rsidP="00D132CB">
            <w:pPr>
              <w:rPr>
                <w:szCs w:val="21"/>
              </w:rPr>
            </w:pPr>
            <w:r w:rsidRPr="00D77172">
              <w:rPr>
                <w:rFonts w:hint="eastAsia"/>
                <w:szCs w:val="21"/>
              </w:rPr>
              <w:t>英语翻译与中华传统美德相结合的教学实践探究——以</w:t>
            </w:r>
            <w:proofErr w:type="gramStart"/>
            <w:r w:rsidRPr="00D77172">
              <w:rPr>
                <w:rFonts w:hint="eastAsia"/>
                <w:szCs w:val="21"/>
              </w:rPr>
              <w:t>四六</w:t>
            </w:r>
            <w:proofErr w:type="gramEnd"/>
            <w:r w:rsidRPr="00D77172">
              <w:rPr>
                <w:rFonts w:hint="eastAsia"/>
                <w:szCs w:val="21"/>
              </w:rPr>
              <w:t>级为例</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13</w:t>
            </w:r>
          </w:p>
        </w:tc>
        <w:tc>
          <w:tcPr>
            <w:tcW w:w="1276" w:type="dxa"/>
          </w:tcPr>
          <w:p w:rsidR="00682FA2" w:rsidRPr="00D77172" w:rsidRDefault="00682FA2" w:rsidP="00D132CB">
            <w:pPr>
              <w:rPr>
                <w:szCs w:val="21"/>
              </w:rPr>
            </w:pPr>
            <w:r w:rsidRPr="00D77172">
              <w:rPr>
                <w:szCs w:val="21"/>
              </w:rPr>
              <w:t>张玲</w:t>
            </w:r>
          </w:p>
        </w:tc>
        <w:tc>
          <w:tcPr>
            <w:tcW w:w="2268" w:type="dxa"/>
          </w:tcPr>
          <w:p w:rsidR="00682FA2" w:rsidRPr="00D77172" w:rsidRDefault="00682FA2" w:rsidP="00D132CB">
            <w:pPr>
              <w:rPr>
                <w:szCs w:val="21"/>
              </w:rPr>
            </w:pPr>
            <w:r w:rsidRPr="00D77172">
              <w:rPr>
                <w:rFonts w:hint="eastAsia"/>
                <w:szCs w:val="21"/>
              </w:rPr>
              <w:t>基础部</w:t>
            </w:r>
          </w:p>
        </w:tc>
        <w:tc>
          <w:tcPr>
            <w:tcW w:w="8646" w:type="dxa"/>
          </w:tcPr>
          <w:p w:rsidR="00682FA2" w:rsidRPr="00D77172" w:rsidRDefault="00682FA2" w:rsidP="00D132CB">
            <w:pPr>
              <w:rPr>
                <w:szCs w:val="21"/>
              </w:rPr>
            </w:pPr>
            <w:r w:rsidRPr="00D77172">
              <w:rPr>
                <w:szCs w:val="21"/>
              </w:rPr>
              <w:t>在《医护英语》课程教学过程中注入生命意义的人文教育对学生学习效果的积极作用初探</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14</w:t>
            </w:r>
          </w:p>
        </w:tc>
        <w:tc>
          <w:tcPr>
            <w:tcW w:w="1276" w:type="dxa"/>
          </w:tcPr>
          <w:p w:rsidR="00682FA2" w:rsidRPr="00D77172" w:rsidRDefault="00682FA2" w:rsidP="00D132CB">
            <w:pPr>
              <w:rPr>
                <w:szCs w:val="21"/>
              </w:rPr>
            </w:pPr>
            <w:proofErr w:type="gramStart"/>
            <w:r w:rsidRPr="00D77172">
              <w:rPr>
                <w:rFonts w:hint="eastAsia"/>
                <w:szCs w:val="21"/>
              </w:rPr>
              <w:t>朱赵文</w:t>
            </w:r>
            <w:proofErr w:type="gramEnd"/>
          </w:p>
        </w:tc>
        <w:tc>
          <w:tcPr>
            <w:tcW w:w="2268" w:type="dxa"/>
          </w:tcPr>
          <w:p w:rsidR="00682FA2" w:rsidRPr="00D77172" w:rsidRDefault="00682FA2" w:rsidP="00D132CB">
            <w:pPr>
              <w:rPr>
                <w:szCs w:val="21"/>
              </w:rPr>
            </w:pPr>
            <w:r w:rsidRPr="00D77172">
              <w:rPr>
                <w:rFonts w:hint="eastAsia"/>
                <w:szCs w:val="21"/>
              </w:rPr>
              <w:t>基础部</w:t>
            </w:r>
          </w:p>
        </w:tc>
        <w:tc>
          <w:tcPr>
            <w:tcW w:w="8646" w:type="dxa"/>
          </w:tcPr>
          <w:p w:rsidR="00682FA2" w:rsidRPr="00D77172" w:rsidRDefault="00682FA2" w:rsidP="00D132CB">
            <w:pPr>
              <w:rPr>
                <w:szCs w:val="21"/>
              </w:rPr>
            </w:pPr>
            <w:r w:rsidRPr="00D77172">
              <w:rPr>
                <w:rFonts w:hint="eastAsia"/>
                <w:szCs w:val="21"/>
              </w:rPr>
              <w:t>物联网职业口语中的公共外交技能</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15</w:t>
            </w:r>
          </w:p>
        </w:tc>
        <w:tc>
          <w:tcPr>
            <w:tcW w:w="1276" w:type="dxa"/>
          </w:tcPr>
          <w:p w:rsidR="00682FA2" w:rsidRPr="00D77172" w:rsidRDefault="00682FA2" w:rsidP="00D132CB">
            <w:pPr>
              <w:rPr>
                <w:szCs w:val="21"/>
              </w:rPr>
            </w:pPr>
            <w:r w:rsidRPr="00D77172">
              <w:rPr>
                <w:rFonts w:hint="eastAsia"/>
                <w:szCs w:val="21"/>
              </w:rPr>
              <w:t>张莹</w:t>
            </w:r>
          </w:p>
        </w:tc>
        <w:tc>
          <w:tcPr>
            <w:tcW w:w="2268" w:type="dxa"/>
          </w:tcPr>
          <w:p w:rsidR="00682FA2" w:rsidRPr="00D77172" w:rsidRDefault="00682FA2" w:rsidP="00D132CB">
            <w:pPr>
              <w:rPr>
                <w:szCs w:val="21"/>
              </w:rPr>
            </w:pPr>
            <w:r w:rsidRPr="00D77172">
              <w:rPr>
                <w:rFonts w:hint="eastAsia"/>
                <w:szCs w:val="21"/>
              </w:rPr>
              <w:t>教务处</w:t>
            </w:r>
          </w:p>
        </w:tc>
        <w:tc>
          <w:tcPr>
            <w:tcW w:w="8646" w:type="dxa"/>
          </w:tcPr>
          <w:p w:rsidR="00682FA2" w:rsidRPr="00D77172" w:rsidRDefault="00682FA2" w:rsidP="00D132CB">
            <w:pPr>
              <w:rPr>
                <w:szCs w:val="21"/>
              </w:rPr>
            </w:pPr>
            <w:proofErr w:type="gramStart"/>
            <w:r w:rsidRPr="00D77172">
              <w:rPr>
                <w:rFonts w:hint="eastAsia"/>
                <w:szCs w:val="21"/>
              </w:rPr>
              <w:t>从思政课程</w:t>
            </w:r>
            <w:proofErr w:type="gramEnd"/>
            <w:r w:rsidRPr="00D77172">
              <w:rPr>
                <w:rFonts w:hint="eastAsia"/>
                <w:szCs w:val="21"/>
              </w:rPr>
              <w:t>到</w:t>
            </w:r>
            <w:proofErr w:type="gramStart"/>
            <w:r w:rsidRPr="00D77172">
              <w:rPr>
                <w:rFonts w:hint="eastAsia"/>
                <w:szCs w:val="21"/>
              </w:rPr>
              <w:t>课程思政</w:t>
            </w:r>
            <w:proofErr w:type="gramEnd"/>
            <w:r w:rsidRPr="00D77172">
              <w:rPr>
                <w:rFonts w:hint="eastAsia"/>
                <w:szCs w:val="21"/>
              </w:rPr>
              <w:t>-</w:t>
            </w:r>
            <w:r w:rsidRPr="00D77172">
              <w:rPr>
                <w:rFonts w:hint="eastAsia"/>
                <w:szCs w:val="21"/>
              </w:rPr>
              <w:t>构建高职院校“四位一体”的全员全过程全方位育人体系</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16</w:t>
            </w:r>
          </w:p>
        </w:tc>
        <w:tc>
          <w:tcPr>
            <w:tcW w:w="1276" w:type="dxa"/>
          </w:tcPr>
          <w:p w:rsidR="00682FA2" w:rsidRPr="00D77172" w:rsidRDefault="00682FA2" w:rsidP="00D132CB">
            <w:pPr>
              <w:rPr>
                <w:szCs w:val="21"/>
              </w:rPr>
            </w:pPr>
            <w:r w:rsidRPr="00D77172">
              <w:rPr>
                <w:szCs w:val="21"/>
              </w:rPr>
              <w:t>张伊倩</w:t>
            </w:r>
          </w:p>
        </w:tc>
        <w:tc>
          <w:tcPr>
            <w:tcW w:w="2268" w:type="dxa"/>
          </w:tcPr>
          <w:p w:rsidR="00682FA2" w:rsidRPr="00D77172" w:rsidRDefault="00682FA2" w:rsidP="00D132CB">
            <w:pPr>
              <w:rPr>
                <w:szCs w:val="21"/>
              </w:rPr>
            </w:pPr>
            <w:r w:rsidRPr="00D77172">
              <w:rPr>
                <w:rFonts w:hint="eastAsia"/>
                <w:szCs w:val="21"/>
              </w:rPr>
              <w:t>公共卫生护理学院</w:t>
            </w:r>
          </w:p>
        </w:tc>
        <w:tc>
          <w:tcPr>
            <w:tcW w:w="8646" w:type="dxa"/>
          </w:tcPr>
          <w:p w:rsidR="00682FA2" w:rsidRPr="00D77172" w:rsidRDefault="00682FA2" w:rsidP="00D132CB">
            <w:pPr>
              <w:rPr>
                <w:szCs w:val="21"/>
              </w:rPr>
            </w:pPr>
            <w:r w:rsidRPr="00D77172">
              <w:rPr>
                <w:rFonts w:hint="eastAsia"/>
                <w:szCs w:val="21"/>
              </w:rPr>
              <w:t>《护理学导论》课程</w:t>
            </w:r>
            <w:proofErr w:type="gramStart"/>
            <w:r w:rsidRPr="00D77172">
              <w:rPr>
                <w:rFonts w:hint="eastAsia"/>
                <w:szCs w:val="21"/>
              </w:rPr>
              <w:t>思政改革</w:t>
            </w:r>
            <w:proofErr w:type="gramEnd"/>
            <w:r w:rsidRPr="00D77172">
              <w:rPr>
                <w:rFonts w:hint="eastAsia"/>
                <w:szCs w:val="21"/>
              </w:rPr>
              <w:t>对临床护生的实施效果评价</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17</w:t>
            </w:r>
          </w:p>
        </w:tc>
        <w:tc>
          <w:tcPr>
            <w:tcW w:w="1276" w:type="dxa"/>
          </w:tcPr>
          <w:p w:rsidR="00682FA2" w:rsidRPr="00D77172" w:rsidRDefault="00682FA2" w:rsidP="00D132CB">
            <w:pPr>
              <w:rPr>
                <w:szCs w:val="21"/>
              </w:rPr>
            </w:pPr>
            <w:r w:rsidRPr="00D77172">
              <w:rPr>
                <w:szCs w:val="21"/>
              </w:rPr>
              <w:t>张军胜</w:t>
            </w:r>
          </w:p>
        </w:tc>
        <w:tc>
          <w:tcPr>
            <w:tcW w:w="2268" w:type="dxa"/>
          </w:tcPr>
          <w:p w:rsidR="00682FA2" w:rsidRPr="00D77172" w:rsidRDefault="00682FA2" w:rsidP="00D132CB">
            <w:pPr>
              <w:rPr>
                <w:szCs w:val="21"/>
              </w:rPr>
            </w:pPr>
            <w:r w:rsidRPr="00D77172">
              <w:rPr>
                <w:rFonts w:hint="eastAsia"/>
                <w:szCs w:val="21"/>
              </w:rPr>
              <w:t>党办</w:t>
            </w:r>
          </w:p>
        </w:tc>
        <w:tc>
          <w:tcPr>
            <w:tcW w:w="8646" w:type="dxa"/>
          </w:tcPr>
          <w:p w:rsidR="00682FA2" w:rsidRPr="00D77172" w:rsidRDefault="00682FA2" w:rsidP="00D132CB">
            <w:pPr>
              <w:rPr>
                <w:szCs w:val="21"/>
              </w:rPr>
            </w:pPr>
            <w:r w:rsidRPr="00D77172">
              <w:rPr>
                <w:szCs w:val="21"/>
              </w:rPr>
              <w:t>大学生人际信任在成人依恋和亲密关系间的作用及影响</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18</w:t>
            </w:r>
          </w:p>
        </w:tc>
        <w:tc>
          <w:tcPr>
            <w:tcW w:w="1276" w:type="dxa"/>
          </w:tcPr>
          <w:p w:rsidR="00682FA2" w:rsidRPr="00D77172" w:rsidRDefault="00682FA2" w:rsidP="00D132CB">
            <w:pPr>
              <w:rPr>
                <w:szCs w:val="21"/>
              </w:rPr>
            </w:pPr>
            <w:r w:rsidRPr="00D77172">
              <w:rPr>
                <w:szCs w:val="21"/>
              </w:rPr>
              <w:t>张军胜</w:t>
            </w:r>
          </w:p>
        </w:tc>
        <w:tc>
          <w:tcPr>
            <w:tcW w:w="2268" w:type="dxa"/>
          </w:tcPr>
          <w:p w:rsidR="00682FA2" w:rsidRPr="00D77172" w:rsidRDefault="00682FA2" w:rsidP="00D132CB">
            <w:pPr>
              <w:rPr>
                <w:szCs w:val="21"/>
              </w:rPr>
            </w:pPr>
            <w:r w:rsidRPr="00D77172">
              <w:rPr>
                <w:rFonts w:hint="eastAsia"/>
                <w:szCs w:val="21"/>
              </w:rPr>
              <w:t>党办</w:t>
            </w:r>
          </w:p>
        </w:tc>
        <w:tc>
          <w:tcPr>
            <w:tcW w:w="8646" w:type="dxa"/>
          </w:tcPr>
          <w:p w:rsidR="00682FA2" w:rsidRPr="00D77172" w:rsidRDefault="00682FA2" w:rsidP="00D132CB">
            <w:pPr>
              <w:rPr>
                <w:szCs w:val="21"/>
              </w:rPr>
            </w:pPr>
            <w:r w:rsidRPr="00D77172">
              <w:rPr>
                <w:szCs w:val="21"/>
              </w:rPr>
              <w:t>构建民办高校依法治校育人环境理论与实践</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sidRPr="00D77172">
              <w:rPr>
                <w:rFonts w:hint="eastAsia"/>
                <w:szCs w:val="21"/>
              </w:rPr>
              <w:t>19</w:t>
            </w:r>
          </w:p>
        </w:tc>
        <w:tc>
          <w:tcPr>
            <w:tcW w:w="1276" w:type="dxa"/>
          </w:tcPr>
          <w:p w:rsidR="00682FA2" w:rsidRPr="00D77172" w:rsidRDefault="00682FA2" w:rsidP="00D132CB">
            <w:pPr>
              <w:rPr>
                <w:szCs w:val="21"/>
              </w:rPr>
            </w:pPr>
            <w:proofErr w:type="gramStart"/>
            <w:r w:rsidRPr="00D77172">
              <w:rPr>
                <w:szCs w:val="21"/>
              </w:rPr>
              <w:t>金瑶</w:t>
            </w:r>
            <w:proofErr w:type="gramEnd"/>
          </w:p>
        </w:tc>
        <w:tc>
          <w:tcPr>
            <w:tcW w:w="2268" w:type="dxa"/>
          </w:tcPr>
          <w:p w:rsidR="00682FA2" w:rsidRPr="00D77172" w:rsidRDefault="00682FA2" w:rsidP="00D132CB">
            <w:pPr>
              <w:rPr>
                <w:szCs w:val="21"/>
              </w:rPr>
            </w:pPr>
            <w:r w:rsidRPr="00D77172">
              <w:rPr>
                <w:rFonts w:hint="eastAsia"/>
                <w:szCs w:val="21"/>
              </w:rPr>
              <w:t>宣传部</w:t>
            </w:r>
          </w:p>
        </w:tc>
        <w:tc>
          <w:tcPr>
            <w:tcW w:w="8646" w:type="dxa"/>
          </w:tcPr>
          <w:p w:rsidR="00682FA2" w:rsidRPr="00D77172" w:rsidRDefault="00682FA2" w:rsidP="00D132CB">
            <w:pPr>
              <w:rPr>
                <w:szCs w:val="21"/>
              </w:rPr>
            </w:pPr>
            <w:r w:rsidRPr="00D77172">
              <w:rPr>
                <w:szCs w:val="21"/>
              </w:rPr>
              <w:t>震旦学院创新思想政治教育引领校园文化建设研究与实践</w:t>
            </w:r>
          </w:p>
        </w:tc>
        <w:tc>
          <w:tcPr>
            <w:tcW w:w="912" w:type="dxa"/>
          </w:tcPr>
          <w:p w:rsidR="00682FA2" w:rsidRDefault="00682FA2" w:rsidP="00D132CB"/>
        </w:tc>
      </w:tr>
      <w:tr w:rsidR="00682FA2" w:rsidTr="00D132CB">
        <w:tc>
          <w:tcPr>
            <w:tcW w:w="846" w:type="dxa"/>
          </w:tcPr>
          <w:p w:rsidR="00682FA2" w:rsidRPr="00D77172" w:rsidRDefault="00682FA2" w:rsidP="00D132CB">
            <w:pPr>
              <w:rPr>
                <w:szCs w:val="21"/>
              </w:rPr>
            </w:pPr>
            <w:r>
              <w:rPr>
                <w:rFonts w:hint="eastAsia"/>
                <w:szCs w:val="21"/>
              </w:rPr>
              <w:t>20</w:t>
            </w:r>
          </w:p>
        </w:tc>
        <w:tc>
          <w:tcPr>
            <w:tcW w:w="1276" w:type="dxa"/>
          </w:tcPr>
          <w:p w:rsidR="00682FA2" w:rsidRPr="00D77172" w:rsidRDefault="00682FA2" w:rsidP="00D132CB">
            <w:pPr>
              <w:rPr>
                <w:szCs w:val="21"/>
              </w:rPr>
            </w:pPr>
            <w:r>
              <w:rPr>
                <w:rFonts w:hint="eastAsia"/>
                <w:szCs w:val="21"/>
              </w:rPr>
              <w:t>黄敏</w:t>
            </w:r>
          </w:p>
        </w:tc>
        <w:tc>
          <w:tcPr>
            <w:tcW w:w="2268" w:type="dxa"/>
          </w:tcPr>
          <w:p w:rsidR="00682FA2" w:rsidRPr="00D77172" w:rsidRDefault="00682FA2" w:rsidP="00D132CB">
            <w:pPr>
              <w:rPr>
                <w:szCs w:val="21"/>
              </w:rPr>
            </w:pPr>
            <w:r>
              <w:rPr>
                <w:rFonts w:hint="eastAsia"/>
                <w:szCs w:val="21"/>
              </w:rPr>
              <w:t>组织部</w:t>
            </w:r>
          </w:p>
        </w:tc>
        <w:tc>
          <w:tcPr>
            <w:tcW w:w="8646" w:type="dxa"/>
          </w:tcPr>
          <w:p w:rsidR="00682FA2" w:rsidRPr="00D77172" w:rsidRDefault="00682FA2" w:rsidP="00D132CB">
            <w:pPr>
              <w:rPr>
                <w:szCs w:val="21"/>
              </w:rPr>
            </w:pPr>
            <w:r>
              <w:rPr>
                <w:rFonts w:hint="eastAsia"/>
                <w:szCs w:val="21"/>
              </w:rPr>
              <w:t>“双带头人”支部书记与组织员队伍建设</w:t>
            </w:r>
          </w:p>
        </w:tc>
        <w:tc>
          <w:tcPr>
            <w:tcW w:w="912" w:type="dxa"/>
          </w:tcPr>
          <w:p w:rsidR="00682FA2" w:rsidRDefault="00682FA2" w:rsidP="00D132CB"/>
        </w:tc>
      </w:tr>
    </w:tbl>
    <w:p w:rsidR="00682FA2" w:rsidRDefault="00682FA2" w:rsidP="00682FA2">
      <w:pPr>
        <w:jc w:val="left"/>
        <w:rPr>
          <w:rFonts w:ascii="微软雅黑" w:eastAsia="微软雅黑" w:hAnsi="微软雅黑"/>
          <w:b/>
          <w:bCs/>
          <w:sz w:val="28"/>
          <w:szCs w:val="28"/>
        </w:rPr>
      </w:pPr>
      <w:r>
        <w:rPr>
          <w:rFonts w:ascii="微软雅黑" w:eastAsia="微软雅黑" w:hAnsi="微软雅黑" w:hint="eastAsia"/>
          <w:b/>
          <w:bCs/>
          <w:sz w:val="28"/>
          <w:szCs w:val="28"/>
        </w:rPr>
        <w:t>附件2</w:t>
      </w:r>
    </w:p>
    <w:tbl>
      <w:tblPr>
        <w:tblW w:w="14029" w:type="dxa"/>
        <w:jc w:val="center"/>
        <w:tblLayout w:type="fixed"/>
        <w:tblLook w:val="0000" w:firstRow="0" w:lastRow="0" w:firstColumn="0" w:lastColumn="0" w:noHBand="0" w:noVBand="0"/>
      </w:tblPr>
      <w:tblGrid>
        <w:gridCol w:w="705"/>
        <w:gridCol w:w="1599"/>
        <w:gridCol w:w="1418"/>
        <w:gridCol w:w="1276"/>
        <w:gridCol w:w="1559"/>
        <w:gridCol w:w="1276"/>
        <w:gridCol w:w="850"/>
        <w:gridCol w:w="2693"/>
        <w:gridCol w:w="2653"/>
      </w:tblGrid>
      <w:tr w:rsidR="00682FA2" w:rsidTr="00D132CB">
        <w:trPr>
          <w:trHeight w:val="852"/>
          <w:jc w:val="center"/>
        </w:trPr>
        <w:tc>
          <w:tcPr>
            <w:tcW w:w="14029" w:type="dxa"/>
            <w:gridSpan w:val="9"/>
            <w:tcBorders>
              <w:top w:val="nil"/>
              <w:left w:val="nil"/>
              <w:bottom w:val="single" w:sz="12" w:space="0" w:color="auto"/>
              <w:right w:val="nil"/>
            </w:tcBorders>
            <w:vAlign w:val="center"/>
          </w:tcPr>
          <w:p w:rsidR="00682FA2" w:rsidRDefault="00682FA2" w:rsidP="00D132CB">
            <w:pPr>
              <w:widowControl/>
              <w:jc w:val="center"/>
              <w:rPr>
                <w:rFonts w:ascii="黑体" w:eastAsia="黑体" w:hAnsi="黑体" w:cs="宋体"/>
                <w:b/>
                <w:bCs/>
                <w:kern w:val="0"/>
                <w:sz w:val="32"/>
                <w:szCs w:val="32"/>
              </w:rPr>
            </w:pPr>
            <w:r w:rsidRPr="003C4655">
              <w:rPr>
                <w:rFonts w:ascii="宋体" w:hAnsi="宋体" w:cs="宋体" w:hint="eastAsia"/>
                <w:b/>
                <w:bCs/>
                <w:color w:val="000000"/>
                <w:kern w:val="0"/>
                <w:sz w:val="36"/>
                <w:szCs w:val="36"/>
              </w:rPr>
              <w:lastRenderedPageBreak/>
              <w:t>项目实施内容及预算表（单位：元）——参考模板</w:t>
            </w:r>
          </w:p>
        </w:tc>
      </w:tr>
      <w:tr w:rsidR="00682FA2" w:rsidTr="00D132CB">
        <w:trPr>
          <w:trHeight w:val="464"/>
          <w:jc w:val="center"/>
        </w:trPr>
        <w:tc>
          <w:tcPr>
            <w:tcW w:w="705" w:type="dxa"/>
            <w:tcBorders>
              <w:top w:val="single" w:sz="12" w:space="0" w:color="auto"/>
              <w:left w:val="single" w:sz="12" w:space="0" w:color="auto"/>
              <w:bottom w:val="single" w:sz="12" w:space="0" w:color="auto"/>
              <w:right w:val="single" w:sz="8" w:space="0" w:color="auto"/>
            </w:tcBorders>
            <w:vAlign w:val="center"/>
          </w:tcPr>
          <w:p w:rsidR="00682FA2" w:rsidRDefault="00682FA2" w:rsidP="00D132CB">
            <w:pPr>
              <w:widowControl/>
              <w:jc w:val="center"/>
              <w:rPr>
                <w:rFonts w:ascii="宋体" w:hAnsi="宋体" w:cs="宋体"/>
                <w:b/>
                <w:bCs/>
                <w:kern w:val="0"/>
                <w:sz w:val="24"/>
              </w:rPr>
            </w:pPr>
            <w:r>
              <w:rPr>
                <w:rFonts w:ascii="宋体" w:hAnsi="宋体" w:cs="宋体" w:hint="eastAsia"/>
                <w:b/>
                <w:bCs/>
                <w:kern w:val="0"/>
                <w:sz w:val="24"/>
              </w:rPr>
              <w:t>序号</w:t>
            </w:r>
          </w:p>
        </w:tc>
        <w:tc>
          <w:tcPr>
            <w:tcW w:w="1599"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jc w:val="center"/>
              <w:rPr>
                <w:rFonts w:ascii="宋体" w:hAnsi="宋体" w:cs="宋体"/>
                <w:b/>
                <w:bCs/>
                <w:kern w:val="0"/>
                <w:sz w:val="24"/>
              </w:rPr>
            </w:pPr>
            <w:r>
              <w:rPr>
                <w:rFonts w:ascii="宋体" w:hAnsi="宋体" w:cs="宋体" w:hint="eastAsia"/>
                <w:b/>
                <w:bCs/>
                <w:kern w:val="0"/>
                <w:sz w:val="24"/>
              </w:rPr>
              <w:t>实施内容</w:t>
            </w:r>
          </w:p>
        </w:tc>
        <w:tc>
          <w:tcPr>
            <w:tcW w:w="1418"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jc w:val="center"/>
              <w:rPr>
                <w:rFonts w:ascii="宋体" w:hAnsi="宋体" w:cs="宋体"/>
                <w:b/>
                <w:bCs/>
                <w:kern w:val="0"/>
                <w:sz w:val="24"/>
              </w:rPr>
            </w:pPr>
            <w:r>
              <w:rPr>
                <w:rFonts w:ascii="宋体" w:hAnsi="宋体" w:cs="宋体" w:hint="eastAsia"/>
                <w:b/>
                <w:bCs/>
                <w:kern w:val="0"/>
                <w:sz w:val="24"/>
              </w:rPr>
              <w:t>规格型号</w:t>
            </w:r>
          </w:p>
        </w:tc>
        <w:tc>
          <w:tcPr>
            <w:tcW w:w="1276"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jc w:val="center"/>
              <w:rPr>
                <w:rFonts w:ascii="宋体" w:hAnsi="宋体" w:cs="宋体"/>
                <w:b/>
                <w:bCs/>
                <w:kern w:val="0"/>
                <w:sz w:val="24"/>
              </w:rPr>
            </w:pPr>
            <w:r>
              <w:rPr>
                <w:rFonts w:ascii="宋体" w:hAnsi="宋体" w:cs="宋体" w:hint="eastAsia"/>
                <w:b/>
                <w:bCs/>
                <w:kern w:val="0"/>
                <w:sz w:val="24"/>
              </w:rPr>
              <w:t>计量单位</w:t>
            </w:r>
          </w:p>
        </w:tc>
        <w:tc>
          <w:tcPr>
            <w:tcW w:w="1559"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jc w:val="center"/>
              <w:rPr>
                <w:rFonts w:ascii="宋体" w:hAnsi="宋体" w:cs="宋体"/>
                <w:b/>
                <w:bCs/>
                <w:kern w:val="0"/>
                <w:sz w:val="24"/>
              </w:rPr>
            </w:pPr>
            <w:r>
              <w:rPr>
                <w:rFonts w:ascii="宋体" w:hAnsi="宋体" w:cs="宋体" w:hint="eastAsia"/>
                <w:b/>
                <w:bCs/>
                <w:kern w:val="0"/>
                <w:sz w:val="24"/>
              </w:rPr>
              <w:t>单价</w:t>
            </w:r>
          </w:p>
        </w:tc>
        <w:tc>
          <w:tcPr>
            <w:tcW w:w="1276"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jc w:val="center"/>
              <w:rPr>
                <w:rFonts w:ascii="宋体" w:hAnsi="宋体" w:cs="宋体"/>
                <w:b/>
                <w:bCs/>
                <w:kern w:val="0"/>
                <w:sz w:val="24"/>
              </w:rPr>
            </w:pPr>
            <w:r>
              <w:rPr>
                <w:rFonts w:ascii="宋体" w:hAnsi="宋体" w:cs="宋体" w:hint="eastAsia"/>
                <w:b/>
                <w:bCs/>
                <w:kern w:val="0"/>
                <w:sz w:val="24"/>
              </w:rPr>
              <w:t>数量</w:t>
            </w:r>
          </w:p>
        </w:tc>
        <w:tc>
          <w:tcPr>
            <w:tcW w:w="850"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jc w:val="center"/>
              <w:rPr>
                <w:rFonts w:ascii="宋体" w:hAnsi="宋体" w:cs="宋体"/>
                <w:b/>
                <w:bCs/>
                <w:kern w:val="0"/>
                <w:sz w:val="24"/>
              </w:rPr>
            </w:pPr>
            <w:r>
              <w:rPr>
                <w:rFonts w:ascii="宋体" w:hAnsi="宋体" w:cs="宋体" w:hint="eastAsia"/>
                <w:b/>
                <w:bCs/>
                <w:kern w:val="0"/>
                <w:sz w:val="24"/>
              </w:rPr>
              <w:t>总额</w:t>
            </w:r>
          </w:p>
        </w:tc>
        <w:tc>
          <w:tcPr>
            <w:tcW w:w="2693"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jc w:val="center"/>
              <w:rPr>
                <w:rFonts w:ascii="宋体" w:hAnsi="宋体" w:cs="宋体"/>
                <w:b/>
                <w:bCs/>
                <w:kern w:val="0"/>
                <w:sz w:val="24"/>
              </w:rPr>
            </w:pPr>
            <w:r>
              <w:rPr>
                <w:rFonts w:ascii="宋体" w:hAnsi="宋体" w:cs="宋体" w:hint="eastAsia"/>
                <w:b/>
                <w:bCs/>
                <w:kern w:val="0"/>
                <w:sz w:val="24"/>
              </w:rPr>
              <w:t>测算依据</w:t>
            </w:r>
          </w:p>
        </w:tc>
        <w:tc>
          <w:tcPr>
            <w:tcW w:w="2653" w:type="dxa"/>
            <w:tcBorders>
              <w:top w:val="single" w:sz="12" w:space="0" w:color="auto"/>
              <w:left w:val="single" w:sz="8" w:space="0" w:color="auto"/>
              <w:bottom w:val="single" w:sz="12" w:space="0" w:color="auto"/>
              <w:right w:val="single" w:sz="12" w:space="0" w:color="auto"/>
            </w:tcBorders>
            <w:vAlign w:val="center"/>
          </w:tcPr>
          <w:p w:rsidR="00682FA2" w:rsidRDefault="00682FA2" w:rsidP="00D132CB">
            <w:pPr>
              <w:widowControl/>
              <w:jc w:val="center"/>
              <w:rPr>
                <w:rFonts w:ascii="宋体" w:hAnsi="宋体" w:cs="宋体"/>
                <w:b/>
                <w:bCs/>
                <w:kern w:val="0"/>
                <w:sz w:val="24"/>
              </w:rPr>
            </w:pPr>
            <w:r>
              <w:rPr>
                <w:rFonts w:ascii="宋体" w:hAnsi="宋体" w:cs="宋体" w:hint="eastAsia"/>
                <w:b/>
                <w:bCs/>
                <w:kern w:val="0"/>
                <w:sz w:val="24"/>
              </w:rPr>
              <w:t>备注</w:t>
            </w:r>
          </w:p>
        </w:tc>
      </w:tr>
      <w:tr w:rsidR="00682FA2" w:rsidRPr="00C47109" w:rsidTr="00D132CB">
        <w:trPr>
          <w:trHeight w:hRule="exact" w:val="1797"/>
          <w:jc w:val="center"/>
        </w:trPr>
        <w:tc>
          <w:tcPr>
            <w:tcW w:w="705" w:type="dxa"/>
            <w:tcBorders>
              <w:top w:val="single" w:sz="12" w:space="0" w:color="auto"/>
              <w:left w:val="single" w:sz="12"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w:t>
            </w:r>
          </w:p>
        </w:tc>
        <w:tc>
          <w:tcPr>
            <w:tcW w:w="1599" w:type="dxa"/>
            <w:tcBorders>
              <w:top w:val="single" w:sz="12"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专家咨询费</w:t>
            </w:r>
          </w:p>
        </w:tc>
        <w:tc>
          <w:tcPr>
            <w:tcW w:w="1418" w:type="dxa"/>
            <w:tcBorders>
              <w:top w:val="single" w:sz="12"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276" w:type="dxa"/>
            <w:tcBorders>
              <w:top w:val="single" w:sz="12"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元/人</w:t>
            </w:r>
          </w:p>
        </w:tc>
        <w:tc>
          <w:tcPr>
            <w:tcW w:w="1559" w:type="dxa"/>
            <w:tcBorders>
              <w:top w:val="single" w:sz="12"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2000</w:t>
            </w:r>
          </w:p>
        </w:tc>
        <w:tc>
          <w:tcPr>
            <w:tcW w:w="1276" w:type="dxa"/>
            <w:tcBorders>
              <w:top w:val="single" w:sz="12"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10</w:t>
            </w:r>
          </w:p>
        </w:tc>
        <w:tc>
          <w:tcPr>
            <w:tcW w:w="850" w:type="dxa"/>
            <w:tcBorders>
              <w:top w:val="single" w:sz="12"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20000</w:t>
            </w:r>
          </w:p>
        </w:tc>
        <w:tc>
          <w:tcPr>
            <w:tcW w:w="2693" w:type="dxa"/>
            <w:tcBorders>
              <w:top w:val="single" w:sz="12" w:space="0" w:color="auto"/>
              <w:left w:val="single" w:sz="8" w:space="0" w:color="auto"/>
              <w:bottom w:val="single" w:sz="8" w:space="0" w:color="auto"/>
              <w:right w:val="single" w:sz="8" w:space="0" w:color="auto"/>
            </w:tcBorders>
            <w:vAlign w:val="center"/>
          </w:tcPr>
          <w:p w:rsidR="00682FA2" w:rsidRPr="00A11862" w:rsidRDefault="00682FA2" w:rsidP="00D132CB">
            <w:pPr>
              <w:widowControl/>
              <w:spacing w:line="200" w:lineRule="exact"/>
              <w:jc w:val="left"/>
              <w:rPr>
                <w:rFonts w:ascii="宋体" w:hAnsi="宋体" w:cs="宋体"/>
                <w:kern w:val="0"/>
                <w:sz w:val="18"/>
                <w:szCs w:val="18"/>
              </w:rPr>
            </w:pPr>
            <w:proofErr w:type="gramStart"/>
            <w:r>
              <w:rPr>
                <w:rFonts w:ascii="宋体" w:hAnsi="宋体" w:cs="宋体" w:hint="eastAsia"/>
                <w:kern w:val="0"/>
                <w:sz w:val="18"/>
                <w:szCs w:val="18"/>
              </w:rPr>
              <w:t>沪财</w:t>
            </w:r>
            <w:r>
              <w:rPr>
                <w:rFonts w:ascii="宋体" w:hAnsi="宋体" w:cs="宋体"/>
                <w:kern w:val="0"/>
                <w:sz w:val="18"/>
                <w:szCs w:val="18"/>
              </w:rPr>
              <w:t>行</w:t>
            </w:r>
            <w:proofErr w:type="gramEnd"/>
            <w:r>
              <w:rPr>
                <w:rFonts w:ascii="宋体" w:hAnsi="宋体" w:cs="宋体"/>
                <w:kern w:val="0"/>
                <w:sz w:val="18"/>
                <w:szCs w:val="18"/>
              </w:rPr>
              <w:t>【</w:t>
            </w:r>
            <w:r>
              <w:rPr>
                <w:rFonts w:ascii="宋体" w:hAnsi="宋体" w:cs="宋体" w:hint="eastAsia"/>
                <w:kern w:val="0"/>
                <w:sz w:val="18"/>
                <w:szCs w:val="18"/>
              </w:rPr>
              <w:t>201</w:t>
            </w:r>
            <w:r>
              <w:rPr>
                <w:rFonts w:ascii="宋体" w:hAnsi="宋体" w:cs="宋体"/>
                <w:kern w:val="0"/>
                <w:sz w:val="18"/>
                <w:szCs w:val="18"/>
              </w:rPr>
              <w:t>7】45</w:t>
            </w:r>
            <w:r>
              <w:rPr>
                <w:rFonts w:ascii="宋体" w:hAnsi="宋体" w:cs="宋体" w:hint="eastAsia"/>
                <w:kern w:val="0"/>
                <w:sz w:val="18"/>
                <w:szCs w:val="18"/>
              </w:rPr>
              <w:t>号，单价</w:t>
            </w:r>
            <w:r>
              <w:rPr>
                <w:rFonts w:ascii="宋体" w:hAnsi="宋体" w:cs="宋体"/>
                <w:kern w:val="0"/>
                <w:sz w:val="18"/>
                <w:szCs w:val="18"/>
              </w:rPr>
              <w:t>含税</w:t>
            </w:r>
            <w:r>
              <w:rPr>
                <w:rFonts w:ascii="宋体" w:hAnsi="宋体" w:cs="宋体" w:hint="eastAsia"/>
                <w:kern w:val="0"/>
                <w:sz w:val="18"/>
                <w:szCs w:val="18"/>
              </w:rPr>
              <w:t>。</w:t>
            </w:r>
          </w:p>
        </w:tc>
        <w:tc>
          <w:tcPr>
            <w:tcW w:w="2653" w:type="dxa"/>
            <w:tcBorders>
              <w:top w:val="single" w:sz="12" w:space="0" w:color="auto"/>
              <w:left w:val="single" w:sz="8" w:space="0" w:color="auto"/>
              <w:bottom w:val="single" w:sz="8" w:space="0" w:color="auto"/>
              <w:right w:val="single" w:sz="12" w:space="0" w:color="auto"/>
            </w:tcBorders>
            <w:vAlign w:val="center"/>
          </w:tcPr>
          <w:p w:rsidR="00682FA2" w:rsidRPr="00296BFE" w:rsidRDefault="00682FA2" w:rsidP="00D132CB">
            <w:pPr>
              <w:widowControl/>
              <w:spacing w:line="200" w:lineRule="exact"/>
              <w:jc w:val="left"/>
              <w:rPr>
                <w:rFonts w:ascii="宋体" w:hAnsi="宋体" w:cs="宋体"/>
                <w:kern w:val="0"/>
                <w:sz w:val="18"/>
                <w:szCs w:val="18"/>
              </w:rPr>
            </w:pPr>
            <w:r w:rsidRPr="00296BFE">
              <w:rPr>
                <w:rFonts w:ascii="宋体" w:hAnsi="宋体" w:cs="宋体" w:hint="eastAsia"/>
                <w:kern w:val="0"/>
                <w:sz w:val="18"/>
                <w:szCs w:val="18"/>
              </w:rPr>
              <w:t>需注明人数（人次）、标准、时长、咨询内容等。</w:t>
            </w:r>
          </w:p>
          <w:p w:rsidR="00682FA2"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测算公式</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元</w:t>
            </w:r>
            <w:r>
              <w:rPr>
                <w:rFonts w:ascii="宋体" w:hAnsi="宋体" w:cs="宋体" w:hint="eastAsia"/>
                <w:kern w:val="0"/>
                <w:sz w:val="18"/>
                <w:szCs w:val="18"/>
              </w:rPr>
              <w:t>/（）人/（）次*（）人/次</w:t>
            </w:r>
          </w:p>
          <w:p w:rsidR="00682FA2"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非本单位</w:t>
            </w:r>
            <w:r>
              <w:rPr>
                <w:rFonts w:ascii="宋体" w:hAnsi="宋体" w:cs="宋体"/>
                <w:kern w:val="0"/>
                <w:sz w:val="18"/>
                <w:szCs w:val="18"/>
              </w:rPr>
              <w:t>在职人员</w:t>
            </w:r>
          </w:p>
          <w:p w:rsidR="00682FA2" w:rsidRPr="00C47109"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（全国著名</w:t>
            </w:r>
            <w:r>
              <w:rPr>
                <w:rFonts w:ascii="宋体" w:hAnsi="宋体" w:cs="宋体"/>
                <w:kern w:val="0"/>
                <w:sz w:val="18"/>
                <w:szCs w:val="18"/>
              </w:rPr>
              <w:t>专家</w:t>
            </w:r>
            <w:r>
              <w:rPr>
                <w:rFonts w:ascii="宋体" w:hAnsi="宋体" w:cs="宋体" w:hint="eastAsia"/>
                <w:kern w:val="0"/>
                <w:sz w:val="18"/>
                <w:szCs w:val="18"/>
              </w:rPr>
              <w:t xml:space="preserve">1500元/学时正高专家1000元/学时   </w:t>
            </w:r>
            <w:r>
              <w:rPr>
                <w:rFonts w:ascii="宋体" w:hAnsi="宋体" w:cs="宋体"/>
                <w:kern w:val="0"/>
                <w:sz w:val="18"/>
                <w:szCs w:val="18"/>
              </w:rPr>
              <w:t xml:space="preserve"> </w:t>
            </w:r>
            <w:r>
              <w:rPr>
                <w:rFonts w:ascii="宋体" w:hAnsi="宋体" w:cs="宋体" w:hint="eastAsia"/>
                <w:kern w:val="0"/>
                <w:sz w:val="18"/>
                <w:szCs w:val="18"/>
              </w:rPr>
              <w:t xml:space="preserve">  副</w:t>
            </w:r>
            <w:proofErr w:type="gramStart"/>
            <w:r>
              <w:rPr>
                <w:rFonts w:ascii="宋体" w:hAnsi="宋体" w:cs="宋体" w:hint="eastAsia"/>
                <w:kern w:val="0"/>
                <w:sz w:val="18"/>
                <w:szCs w:val="18"/>
              </w:rPr>
              <w:t>高专家</w:t>
            </w:r>
            <w:proofErr w:type="gramEnd"/>
            <w:r>
              <w:rPr>
                <w:rFonts w:ascii="宋体" w:hAnsi="宋体" w:cs="宋体" w:hint="eastAsia"/>
                <w:kern w:val="0"/>
                <w:sz w:val="18"/>
                <w:szCs w:val="18"/>
              </w:rPr>
              <w:t>500元/学时）</w:t>
            </w:r>
          </w:p>
        </w:tc>
      </w:tr>
      <w:tr w:rsidR="00682FA2" w:rsidTr="00D132CB">
        <w:trPr>
          <w:trHeight w:hRule="exact" w:val="975"/>
          <w:jc w:val="center"/>
        </w:trPr>
        <w:tc>
          <w:tcPr>
            <w:tcW w:w="705" w:type="dxa"/>
            <w:tcBorders>
              <w:top w:val="single" w:sz="8" w:space="0" w:color="auto"/>
              <w:left w:val="single" w:sz="12"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2</w:t>
            </w:r>
          </w:p>
        </w:tc>
        <w:tc>
          <w:tcPr>
            <w:tcW w:w="159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劳务费</w:t>
            </w:r>
          </w:p>
        </w:tc>
        <w:tc>
          <w:tcPr>
            <w:tcW w:w="1418"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元/人</w:t>
            </w:r>
          </w:p>
        </w:tc>
        <w:tc>
          <w:tcPr>
            <w:tcW w:w="155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500</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18</w:t>
            </w:r>
          </w:p>
        </w:tc>
        <w:tc>
          <w:tcPr>
            <w:tcW w:w="850"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9000</w:t>
            </w:r>
          </w:p>
        </w:tc>
        <w:tc>
          <w:tcPr>
            <w:tcW w:w="2693" w:type="dxa"/>
            <w:tcBorders>
              <w:top w:val="single" w:sz="8" w:space="0" w:color="auto"/>
              <w:left w:val="single" w:sz="8" w:space="0" w:color="auto"/>
              <w:bottom w:val="single" w:sz="8" w:space="0" w:color="auto"/>
              <w:right w:val="single" w:sz="8" w:space="0" w:color="auto"/>
            </w:tcBorders>
            <w:vAlign w:val="center"/>
          </w:tcPr>
          <w:p w:rsidR="00682FA2" w:rsidRPr="00E35018" w:rsidRDefault="00682FA2" w:rsidP="00D132CB">
            <w:pPr>
              <w:widowControl/>
              <w:spacing w:line="200" w:lineRule="exact"/>
              <w:jc w:val="left"/>
              <w:rPr>
                <w:szCs w:val="21"/>
              </w:rPr>
            </w:pPr>
            <w:proofErr w:type="gramStart"/>
            <w:r>
              <w:rPr>
                <w:rFonts w:ascii="宋体" w:hAnsi="宋体" w:cs="宋体" w:hint="eastAsia"/>
                <w:kern w:val="0"/>
                <w:sz w:val="18"/>
                <w:szCs w:val="18"/>
              </w:rPr>
              <w:t>沪财</w:t>
            </w:r>
            <w:r>
              <w:rPr>
                <w:rFonts w:ascii="宋体" w:hAnsi="宋体" w:cs="宋体"/>
                <w:kern w:val="0"/>
                <w:sz w:val="18"/>
                <w:szCs w:val="18"/>
              </w:rPr>
              <w:t>行</w:t>
            </w:r>
            <w:proofErr w:type="gramEnd"/>
            <w:r>
              <w:rPr>
                <w:rFonts w:ascii="宋体" w:hAnsi="宋体" w:cs="宋体"/>
                <w:kern w:val="0"/>
                <w:sz w:val="18"/>
                <w:szCs w:val="18"/>
              </w:rPr>
              <w:t>【</w:t>
            </w:r>
            <w:r>
              <w:rPr>
                <w:rFonts w:ascii="宋体" w:hAnsi="宋体" w:cs="宋体" w:hint="eastAsia"/>
                <w:kern w:val="0"/>
                <w:sz w:val="18"/>
                <w:szCs w:val="18"/>
              </w:rPr>
              <w:t>201</w:t>
            </w:r>
            <w:r>
              <w:rPr>
                <w:rFonts w:ascii="宋体" w:hAnsi="宋体" w:cs="宋体"/>
                <w:kern w:val="0"/>
                <w:sz w:val="18"/>
                <w:szCs w:val="18"/>
              </w:rPr>
              <w:t>7】45</w:t>
            </w:r>
            <w:r>
              <w:rPr>
                <w:rFonts w:ascii="宋体" w:hAnsi="宋体" w:cs="宋体" w:hint="eastAsia"/>
                <w:kern w:val="0"/>
                <w:sz w:val="18"/>
                <w:szCs w:val="18"/>
              </w:rPr>
              <w:t>号，单价</w:t>
            </w:r>
            <w:r>
              <w:rPr>
                <w:rFonts w:ascii="宋体" w:hAnsi="宋体" w:cs="宋体"/>
                <w:kern w:val="0"/>
                <w:sz w:val="18"/>
                <w:szCs w:val="18"/>
              </w:rPr>
              <w:t>含税</w:t>
            </w:r>
            <w:r>
              <w:rPr>
                <w:rFonts w:ascii="宋体" w:hAnsi="宋体" w:cs="宋体" w:hint="eastAsia"/>
                <w:kern w:val="0"/>
                <w:sz w:val="18"/>
                <w:szCs w:val="18"/>
              </w:rPr>
              <w:t>。</w:t>
            </w:r>
          </w:p>
        </w:tc>
        <w:tc>
          <w:tcPr>
            <w:tcW w:w="2653" w:type="dxa"/>
            <w:tcBorders>
              <w:top w:val="single" w:sz="8" w:space="0" w:color="auto"/>
              <w:left w:val="single" w:sz="8" w:space="0" w:color="auto"/>
              <w:bottom w:val="single" w:sz="8" w:space="0" w:color="auto"/>
              <w:right w:val="single" w:sz="12" w:space="0" w:color="auto"/>
            </w:tcBorders>
            <w:vAlign w:val="center"/>
          </w:tcPr>
          <w:p w:rsidR="00682FA2"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测算公式</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元</w:t>
            </w:r>
            <w:r>
              <w:rPr>
                <w:rFonts w:ascii="宋体" w:hAnsi="宋体" w:cs="宋体" w:hint="eastAsia"/>
                <w:kern w:val="0"/>
                <w:sz w:val="18"/>
                <w:szCs w:val="18"/>
              </w:rPr>
              <w:t>/（）人/（）天*（）人/次</w:t>
            </w:r>
          </w:p>
          <w:p w:rsidR="00682FA2" w:rsidRPr="00B00B3E"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需劳务内容，视劳务类型测算</w:t>
            </w:r>
          </w:p>
        </w:tc>
      </w:tr>
      <w:tr w:rsidR="00682FA2" w:rsidTr="00D132CB">
        <w:trPr>
          <w:trHeight w:hRule="exact" w:val="706"/>
          <w:jc w:val="center"/>
        </w:trPr>
        <w:tc>
          <w:tcPr>
            <w:tcW w:w="705" w:type="dxa"/>
            <w:tcBorders>
              <w:top w:val="single" w:sz="8" w:space="0" w:color="auto"/>
              <w:left w:val="single" w:sz="12"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4</w:t>
            </w:r>
          </w:p>
        </w:tc>
        <w:tc>
          <w:tcPr>
            <w:tcW w:w="159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资料费</w:t>
            </w:r>
          </w:p>
        </w:tc>
        <w:tc>
          <w:tcPr>
            <w:tcW w:w="1418"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元/本</w:t>
            </w:r>
          </w:p>
        </w:tc>
        <w:tc>
          <w:tcPr>
            <w:tcW w:w="155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50</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50</w:t>
            </w:r>
          </w:p>
        </w:tc>
        <w:tc>
          <w:tcPr>
            <w:tcW w:w="850"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2500</w:t>
            </w:r>
          </w:p>
        </w:tc>
        <w:tc>
          <w:tcPr>
            <w:tcW w:w="2693" w:type="dxa"/>
            <w:tcBorders>
              <w:top w:val="single" w:sz="8" w:space="0" w:color="auto"/>
              <w:left w:val="single" w:sz="8" w:space="0" w:color="auto"/>
              <w:bottom w:val="single" w:sz="8" w:space="0" w:color="auto"/>
              <w:right w:val="single" w:sz="8" w:space="0" w:color="auto"/>
            </w:tcBorders>
            <w:vAlign w:val="center"/>
          </w:tcPr>
          <w:p w:rsidR="00682FA2" w:rsidRPr="00EE722B" w:rsidRDefault="00682FA2" w:rsidP="00D132CB">
            <w:pPr>
              <w:widowControl/>
              <w:spacing w:line="200" w:lineRule="exact"/>
              <w:rPr>
                <w:rFonts w:ascii="宋体" w:hAnsi="宋体" w:cs="宋体"/>
                <w:kern w:val="0"/>
                <w:sz w:val="18"/>
                <w:szCs w:val="18"/>
              </w:rPr>
            </w:pPr>
            <w:r w:rsidRPr="00296BFE">
              <w:rPr>
                <w:rFonts w:ascii="宋体" w:hAnsi="宋体" w:cs="宋体" w:hint="eastAsia"/>
                <w:kern w:val="0"/>
                <w:sz w:val="18"/>
                <w:szCs w:val="18"/>
              </w:rPr>
              <w:t>市场询价</w:t>
            </w:r>
            <w:r>
              <w:rPr>
                <w:rFonts w:ascii="宋体" w:hAnsi="宋体" w:cs="宋体" w:hint="eastAsia"/>
                <w:kern w:val="0"/>
                <w:sz w:val="18"/>
                <w:szCs w:val="18"/>
              </w:rPr>
              <w:t>。</w:t>
            </w:r>
          </w:p>
        </w:tc>
        <w:tc>
          <w:tcPr>
            <w:tcW w:w="2653" w:type="dxa"/>
            <w:tcBorders>
              <w:top w:val="single" w:sz="8" w:space="0" w:color="auto"/>
              <w:left w:val="single" w:sz="8" w:space="0" w:color="auto"/>
              <w:bottom w:val="single" w:sz="8" w:space="0" w:color="auto"/>
              <w:right w:val="single" w:sz="12" w:space="0" w:color="auto"/>
            </w:tcBorders>
            <w:vAlign w:val="center"/>
          </w:tcPr>
          <w:p w:rsidR="00682FA2" w:rsidRPr="00EE722B"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报销时，</w:t>
            </w:r>
            <w:r w:rsidRPr="00EE722B">
              <w:rPr>
                <w:rFonts w:ascii="宋体" w:hAnsi="宋体" w:cs="宋体" w:hint="eastAsia"/>
                <w:kern w:val="0"/>
                <w:sz w:val="18"/>
                <w:szCs w:val="18"/>
              </w:rPr>
              <w:t>图书、数据库资料及查阅等费用</w:t>
            </w:r>
            <w:r>
              <w:rPr>
                <w:rFonts w:ascii="宋体" w:hAnsi="宋体" w:cs="宋体" w:hint="eastAsia"/>
                <w:kern w:val="0"/>
                <w:sz w:val="18"/>
                <w:szCs w:val="18"/>
              </w:rPr>
              <w:t>，</w:t>
            </w:r>
            <w:r w:rsidRPr="00655CD4">
              <w:rPr>
                <w:rFonts w:ascii="宋体" w:hAnsi="宋体" w:cs="宋体" w:hint="eastAsia"/>
                <w:kern w:val="0"/>
                <w:sz w:val="18"/>
                <w:szCs w:val="18"/>
              </w:rPr>
              <w:t>需</w:t>
            </w:r>
            <w:r w:rsidRPr="00655CD4">
              <w:rPr>
                <w:rFonts w:ascii="宋体" w:hAnsi="宋体" w:cs="宋体"/>
                <w:kern w:val="0"/>
                <w:sz w:val="18"/>
                <w:szCs w:val="18"/>
              </w:rPr>
              <w:t>注明</w:t>
            </w:r>
            <w:r>
              <w:rPr>
                <w:rFonts w:ascii="宋体" w:hAnsi="宋体" w:cs="宋体" w:hint="eastAsia"/>
                <w:kern w:val="0"/>
                <w:sz w:val="18"/>
                <w:szCs w:val="18"/>
              </w:rPr>
              <w:t>资料</w:t>
            </w:r>
            <w:r w:rsidRPr="00655CD4">
              <w:rPr>
                <w:rFonts w:ascii="宋体" w:hAnsi="宋体" w:cs="宋体" w:hint="eastAsia"/>
                <w:kern w:val="0"/>
                <w:sz w:val="18"/>
                <w:szCs w:val="18"/>
              </w:rPr>
              <w:t>名称</w:t>
            </w:r>
            <w:r w:rsidRPr="00655CD4">
              <w:rPr>
                <w:rFonts w:ascii="宋体" w:hAnsi="宋体" w:cs="宋体"/>
                <w:kern w:val="0"/>
                <w:sz w:val="18"/>
                <w:szCs w:val="18"/>
              </w:rPr>
              <w:t>、</w:t>
            </w:r>
            <w:r w:rsidRPr="00655CD4">
              <w:rPr>
                <w:rFonts w:ascii="宋体" w:hAnsi="宋体" w:cs="宋体" w:hint="eastAsia"/>
                <w:kern w:val="0"/>
                <w:sz w:val="18"/>
                <w:szCs w:val="18"/>
              </w:rPr>
              <w:t>单价、</w:t>
            </w:r>
            <w:r w:rsidRPr="00655CD4">
              <w:rPr>
                <w:rFonts w:ascii="宋体" w:hAnsi="宋体" w:cs="宋体"/>
                <w:kern w:val="0"/>
                <w:sz w:val="18"/>
                <w:szCs w:val="18"/>
              </w:rPr>
              <w:t>数量等内容</w:t>
            </w:r>
          </w:p>
        </w:tc>
      </w:tr>
      <w:tr w:rsidR="00682FA2" w:rsidTr="00D132CB">
        <w:trPr>
          <w:trHeight w:hRule="exact" w:val="716"/>
          <w:jc w:val="center"/>
        </w:trPr>
        <w:tc>
          <w:tcPr>
            <w:tcW w:w="705" w:type="dxa"/>
            <w:tcBorders>
              <w:top w:val="single" w:sz="8" w:space="0" w:color="auto"/>
              <w:left w:val="single" w:sz="12"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5</w:t>
            </w:r>
          </w:p>
        </w:tc>
        <w:tc>
          <w:tcPr>
            <w:tcW w:w="159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印刷费</w:t>
            </w:r>
          </w:p>
        </w:tc>
        <w:tc>
          <w:tcPr>
            <w:tcW w:w="1418"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海报</w:t>
            </w:r>
            <w:r>
              <w:rPr>
                <w:rFonts w:ascii="宋体" w:hAnsi="宋体" w:cs="宋体"/>
                <w:kern w:val="0"/>
                <w:szCs w:val="21"/>
              </w:rPr>
              <w:t>（）</w:t>
            </w:r>
            <w:r>
              <w:rPr>
                <w:rFonts w:ascii="宋体" w:hAnsi="宋体" w:cs="宋体" w:hint="eastAsia"/>
                <w:kern w:val="0"/>
                <w:szCs w:val="21"/>
              </w:rPr>
              <w:t>元/份</w:t>
            </w:r>
          </w:p>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喷绘</w:t>
            </w:r>
            <w:r>
              <w:rPr>
                <w:rFonts w:ascii="宋体" w:hAnsi="宋体" w:cs="宋体"/>
                <w:kern w:val="0"/>
                <w:szCs w:val="21"/>
              </w:rPr>
              <w:t>（）</w:t>
            </w:r>
            <w:r>
              <w:rPr>
                <w:rFonts w:ascii="宋体" w:hAnsi="宋体" w:cs="宋体" w:hint="eastAsia"/>
                <w:kern w:val="0"/>
                <w:szCs w:val="21"/>
              </w:rPr>
              <w:t>元/份</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海报</w:t>
            </w:r>
            <w:r>
              <w:rPr>
                <w:rFonts w:ascii="宋体" w:hAnsi="宋体" w:cs="宋体"/>
                <w:kern w:val="0"/>
                <w:szCs w:val="21"/>
              </w:rPr>
              <w:t>（）</w:t>
            </w:r>
            <w:r>
              <w:rPr>
                <w:rFonts w:ascii="宋体" w:hAnsi="宋体" w:cs="宋体" w:hint="eastAsia"/>
                <w:kern w:val="0"/>
                <w:szCs w:val="21"/>
              </w:rPr>
              <w:t>份</w:t>
            </w:r>
          </w:p>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喷绘</w:t>
            </w:r>
            <w:r>
              <w:rPr>
                <w:rFonts w:ascii="宋体" w:hAnsi="宋体" w:cs="宋体"/>
                <w:kern w:val="0"/>
                <w:szCs w:val="21"/>
              </w:rPr>
              <w:t>（）</w:t>
            </w:r>
            <w:r>
              <w:rPr>
                <w:rFonts w:ascii="宋体" w:hAnsi="宋体" w:cs="宋体" w:hint="eastAsia"/>
                <w:kern w:val="0"/>
                <w:szCs w:val="21"/>
              </w:rPr>
              <w:t>份</w:t>
            </w:r>
          </w:p>
        </w:tc>
        <w:tc>
          <w:tcPr>
            <w:tcW w:w="850"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2500</w:t>
            </w:r>
          </w:p>
        </w:tc>
        <w:tc>
          <w:tcPr>
            <w:tcW w:w="2693"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left"/>
              <w:rPr>
                <w:rFonts w:ascii="宋体" w:hAnsi="宋体" w:cs="宋体"/>
                <w:kern w:val="0"/>
                <w:szCs w:val="21"/>
              </w:rPr>
            </w:pPr>
            <w:r w:rsidRPr="005240C4">
              <w:rPr>
                <w:rFonts w:ascii="宋体" w:hAnsi="宋体" w:cs="宋体" w:hint="eastAsia"/>
                <w:kern w:val="0"/>
                <w:sz w:val="18"/>
                <w:szCs w:val="18"/>
              </w:rPr>
              <w:t>市场询价</w:t>
            </w:r>
            <w:r>
              <w:rPr>
                <w:rFonts w:ascii="宋体" w:hAnsi="宋体" w:cs="宋体" w:hint="eastAsia"/>
                <w:kern w:val="0"/>
                <w:sz w:val="18"/>
                <w:szCs w:val="18"/>
              </w:rPr>
              <w:t>。</w:t>
            </w:r>
          </w:p>
        </w:tc>
        <w:tc>
          <w:tcPr>
            <w:tcW w:w="2653" w:type="dxa"/>
            <w:tcBorders>
              <w:top w:val="single" w:sz="8" w:space="0" w:color="auto"/>
              <w:left w:val="single" w:sz="8" w:space="0" w:color="auto"/>
              <w:bottom w:val="single" w:sz="8" w:space="0" w:color="auto"/>
              <w:right w:val="single" w:sz="12" w:space="0" w:color="auto"/>
            </w:tcBorders>
            <w:vAlign w:val="center"/>
          </w:tcPr>
          <w:p w:rsidR="00682FA2" w:rsidRPr="00655CD4"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报销时，</w:t>
            </w:r>
            <w:r w:rsidRPr="00655CD4">
              <w:rPr>
                <w:rFonts w:ascii="宋体" w:hAnsi="宋体" w:cs="宋体" w:hint="eastAsia"/>
                <w:kern w:val="0"/>
                <w:sz w:val="18"/>
                <w:szCs w:val="18"/>
              </w:rPr>
              <w:t>需</w:t>
            </w:r>
            <w:r w:rsidRPr="00655CD4">
              <w:rPr>
                <w:rFonts w:ascii="宋体" w:hAnsi="宋体" w:cs="宋体"/>
                <w:kern w:val="0"/>
                <w:sz w:val="18"/>
                <w:szCs w:val="18"/>
              </w:rPr>
              <w:t>注明</w:t>
            </w:r>
            <w:r w:rsidRPr="00655CD4">
              <w:rPr>
                <w:rFonts w:ascii="宋体" w:hAnsi="宋体" w:cs="宋体" w:hint="eastAsia"/>
                <w:kern w:val="0"/>
                <w:sz w:val="18"/>
                <w:szCs w:val="18"/>
              </w:rPr>
              <w:t>印刷品名称</w:t>
            </w:r>
            <w:r w:rsidRPr="00655CD4">
              <w:rPr>
                <w:rFonts w:ascii="宋体" w:hAnsi="宋体" w:cs="宋体"/>
                <w:kern w:val="0"/>
                <w:sz w:val="18"/>
                <w:szCs w:val="18"/>
              </w:rPr>
              <w:t>、</w:t>
            </w:r>
            <w:r w:rsidRPr="00655CD4">
              <w:rPr>
                <w:rFonts w:ascii="宋体" w:hAnsi="宋体" w:cs="宋体" w:hint="eastAsia"/>
                <w:kern w:val="0"/>
                <w:sz w:val="18"/>
                <w:szCs w:val="18"/>
              </w:rPr>
              <w:t>单价、</w:t>
            </w:r>
            <w:r w:rsidRPr="00655CD4">
              <w:rPr>
                <w:rFonts w:ascii="宋体" w:hAnsi="宋体" w:cs="宋体"/>
                <w:kern w:val="0"/>
                <w:sz w:val="18"/>
                <w:szCs w:val="18"/>
              </w:rPr>
              <w:t>数量等内容</w:t>
            </w:r>
          </w:p>
        </w:tc>
      </w:tr>
      <w:tr w:rsidR="00682FA2" w:rsidTr="00D132CB">
        <w:trPr>
          <w:trHeight w:hRule="exact" w:val="1562"/>
          <w:jc w:val="center"/>
        </w:trPr>
        <w:tc>
          <w:tcPr>
            <w:tcW w:w="705" w:type="dxa"/>
            <w:tcBorders>
              <w:top w:val="single" w:sz="8" w:space="0" w:color="auto"/>
              <w:left w:val="single" w:sz="12"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6</w:t>
            </w:r>
          </w:p>
        </w:tc>
        <w:tc>
          <w:tcPr>
            <w:tcW w:w="159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交通费</w:t>
            </w:r>
          </w:p>
        </w:tc>
        <w:tc>
          <w:tcPr>
            <w:tcW w:w="1418"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元/人/天</w:t>
            </w:r>
          </w:p>
        </w:tc>
        <w:tc>
          <w:tcPr>
            <w:tcW w:w="155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80</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50</w:t>
            </w:r>
          </w:p>
        </w:tc>
        <w:tc>
          <w:tcPr>
            <w:tcW w:w="850"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4000</w:t>
            </w:r>
          </w:p>
        </w:tc>
        <w:tc>
          <w:tcPr>
            <w:tcW w:w="2693" w:type="dxa"/>
            <w:tcBorders>
              <w:top w:val="single" w:sz="8" w:space="0" w:color="auto"/>
              <w:left w:val="single" w:sz="8" w:space="0" w:color="auto"/>
              <w:bottom w:val="single" w:sz="8" w:space="0" w:color="auto"/>
              <w:right w:val="single" w:sz="8" w:space="0" w:color="auto"/>
            </w:tcBorders>
            <w:vAlign w:val="center"/>
          </w:tcPr>
          <w:p w:rsidR="00682FA2" w:rsidRPr="00585236"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上海市</w:t>
            </w:r>
            <w:r>
              <w:rPr>
                <w:rFonts w:ascii="宋体" w:hAnsi="宋体" w:cs="宋体"/>
                <w:kern w:val="0"/>
                <w:sz w:val="18"/>
                <w:szCs w:val="18"/>
              </w:rPr>
              <w:t>市级机关</w:t>
            </w:r>
            <w:r>
              <w:rPr>
                <w:rFonts w:ascii="宋体" w:hAnsi="宋体" w:cs="宋体" w:hint="eastAsia"/>
                <w:kern w:val="0"/>
                <w:sz w:val="18"/>
                <w:szCs w:val="18"/>
              </w:rPr>
              <w:t>差旅</w:t>
            </w:r>
            <w:r>
              <w:rPr>
                <w:rFonts w:ascii="宋体" w:hAnsi="宋体" w:cs="宋体"/>
                <w:kern w:val="0"/>
                <w:sz w:val="18"/>
                <w:szCs w:val="18"/>
              </w:rPr>
              <w:t>费</w:t>
            </w:r>
            <w:r>
              <w:rPr>
                <w:rFonts w:ascii="宋体" w:hAnsi="宋体" w:cs="宋体" w:hint="eastAsia"/>
                <w:kern w:val="0"/>
                <w:sz w:val="18"/>
                <w:szCs w:val="18"/>
              </w:rPr>
              <w:t>管理</w:t>
            </w:r>
            <w:r>
              <w:rPr>
                <w:rFonts w:ascii="宋体" w:hAnsi="宋体" w:cs="宋体"/>
                <w:kern w:val="0"/>
                <w:sz w:val="18"/>
                <w:szCs w:val="18"/>
              </w:rPr>
              <w:t>办法及本项目</w:t>
            </w:r>
            <w:r w:rsidRPr="00585236">
              <w:rPr>
                <w:rFonts w:ascii="宋体" w:hAnsi="宋体" w:cs="宋体" w:hint="eastAsia"/>
                <w:kern w:val="0"/>
                <w:sz w:val="18"/>
                <w:szCs w:val="18"/>
              </w:rPr>
              <w:t>市内郊区调研交通费。</w:t>
            </w:r>
          </w:p>
        </w:tc>
        <w:tc>
          <w:tcPr>
            <w:tcW w:w="2653" w:type="dxa"/>
            <w:tcBorders>
              <w:top w:val="single" w:sz="8" w:space="0" w:color="auto"/>
              <w:left w:val="single" w:sz="8" w:space="0" w:color="auto"/>
              <w:bottom w:val="single" w:sz="8" w:space="0" w:color="auto"/>
              <w:right w:val="single" w:sz="12" w:space="0" w:color="auto"/>
            </w:tcBorders>
            <w:vAlign w:val="center"/>
          </w:tcPr>
          <w:p w:rsidR="00682FA2" w:rsidRPr="00E35018" w:rsidRDefault="00682FA2" w:rsidP="00D132CB">
            <w:pPr>
              <w:widowControl/>
              <w:spacing w:line="200" w:lineRule="exact"/>
              <w:jc w:val="left"/>
              <w:rPr>
                <w:rFonts w:ascii="宋体" w:hAnsi="宋体" w:cs="宋体"/>
                <w:kern w:val="0"/>
                <w:sz w:val="18"/>
                <w:szCs w:val="18"/>
              </w:rPr>
            </w:pPr>
            <w:r w:rsidRPr="00E35018">
              <w:rPr>
                <w:rFonts w:ascii="宋体" w:hAnsi="宋体" w:cs="宋体" w:hint="eastAsia"/>
                <w:kern w:val="0"/>
                <w:sz w:val="18"/>
                <w:szCs w:val="18"/>
              </w:rPr>
              <w:t>市内交通标准≦80元/人/天</w:t>
            </w:r>
            <w:r>
              <w:rPr>
                <w:rFonts w:ascii="宋体" w:hAnsi="宋体" w:cs="宋体" w:hint="eastAsia"/>
                <w:kern w:val="0"/>
                <w:sz w:val="18"/>
                <w:szCs w:val="18"/>
              </w:rPr>
              <w:t xml:space="preserve"> 实报实销</w:t>
            </w:r>
          </w:p>
        </w:tc>
      </w:tr>
      <w:tr w:rsidR="00682FA2" w:rsidTr="00D132CB">
        <w:trPr>
          <w:trHeight w:hRule="exact" w:val="1131"/>
          <w:jc w:val="center"/>
        </w:trPr>
        <w:tc>
          <w:tcPr>
            <w:tcW w:w="705" w:type="dxa"/>
            <w:tcBorders>
              <w:top w:val="single" w:sz="8" w:space="0" w:color="auto"/>
              <w:left w:val="single" w:sz="12"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7</w:t>
            </w:r>
          </w:p>
        </w:tc>
        <w:tc>
          <w:tcPr>
            <w:tcW w:w="159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租车费</w:t>
            </w:r>
          </w:p>
        </w:tc>
        <w:tc>
          <w:tcPr>
            <w:tcW w:w="1418"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元/辆/天</w:t>
            </w:r>
          </w:p>
        </w:tc>
        <w:tc>
          <w:tcPr>
            <w:tcW w:w="155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500</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2</w:t>
            </w:r>
          </w:p>
        </w:tc>
        <w:tc>
          <w:tcPr>
            <w:tcW w:w="850"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1000</w:t>
            </w:r>
          </w:p>
        </w:tc>
        <w:tc>
          <w:tcPr>
            <w:tcW w:w="2693"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上海市</w:t>
            </w:r>
            <w:r>
              <w:rPr>
                <w:rFonts w:ascii="宋体" w:hAnsi="宋体" w:cs="宋体"/>
                <w:kern w:val="0"/>
                <w:sz w:val="18"/>
                <w:szCs w:val="18"/>
              </w:rPr>
              <w:t>市级机关</w:t>
            </w:r>
            <w:r>
              <w:rPr>
                <w:rFonts w:ascii="宋体" w:hAnsi="宋体" w:cs="宋体" w:hint="eastAsia"/>
                <w:kern w:val="0"/>
                <w:sz w:val="18"/>
                <w:szCs w:val="18"/>
              </w:rPr>
              <w:t>差旅</w:t>
            </w:r>
            <w:r>
              <w:rPr>
                <w:rFonts w:ascii="宋体" w:hAnsi="宋体" w:cs="宋体"/>
                <w:kern w:val="0"/>
                <w:sz w:val="18"/>
                <w:szCs w:val="18"/>
              </w:rPr>
              <w:t>费</w:t>
            </w:r>
            <w:r>
              <w:rPr>
                <w:rFonts w:ascii="宋体" w:hAnsi="宋体" w:cs="宋体" w:hint="eastAsia"/>
                <w:kern w:val="0"/>
                <w:sz w:val="18"/>
                <w:szCs w:val="18"/>
              </w:rPr>
              <w:t>管理</w:t>
            </w:r>
            <w:r>
              <w:rPr>
                <w:rFonts w:ascii="宋体" w:hAnsi="宋体" w:cs="宋体"/>
                <w:kern w:val="0"/>
                <w:sz w:val="18"/>
                <w:szCs w:val="18"/>
              </w:rPr>
              <w:t>办法及本项目</w:t>
            </w:r>
            <w:r w:rsidRPr="00585236">
              <w:rPr>
                <w:rFonts w:ascii="宋体" w:hAnsi="宋体" w:cs="宋体" w:hint="eastAsia"/>
                <w:kern w:val="0"/>
                <w:sz w:val="18"/>
                <w:szCs w:val="18"/>
              </w:rPr>
              <w:t>市内郊区调研交通费。</w:t>
            </w:r>
          </w:p>
        </w:tc>
        <w:tc>
          <w:tcPr>
            <w:tcW w:w="2653" w:type="dxa"/>
            <w:tcBorders>
              <w:top w:val="single" w:sz="8" w:space="0" w:color="auto"/>
              <w:left w:val="single" w:sz="8" w:space="0" w:color="auto"/>
              <w:bottom w:val="single" w:sz="8" w:space="0" w:color="auto"/>
              <w:right w:val="single" w:sz="12" w:space="0" w:color="auto"/>
            </w:tcBorders>
            <w:vAlign w:val="center"/>
          </w:tcPr>
          <w:p w:rsidR="00682FA2" w:rsidRPr="00E35018" w:rsidRDefault="00682FA2" w:rsidP="00D132CB">
            <w:pPr>
              <w:widowControl/>
              <w:spacing w:line="200" w:lineRule="exact"/>
              <w:jc w:val="left"/>
              <w:rPr>
                <w:rFonts w:ascii="宋体" w:hAnsi="宋体" w:cs="宋体"/>
                <w:kern w:val="0"/>
                <w:sz w:val="18"/>
                <w:szCs w:val="18"/>
              </w:rPr>
            </w:pPr>
            <w:r w:rsidRPr="00E35018">
              <w:rPr>
                <w:rFonts w:ascii="宋体" w:hAnsi="宋体" w:cs="宋体" w:hint="eastAsia"/>
                <w:kern w:val="0"/>
                <w:sz w:val="18"/>
                <w:szCs w:val="18"/>
              </w:rPr>
              <w:t>租赁车辆需注明车辆类型、乘坐人数、租车天数、收费标准</w:t>
            </w:r>
            <w:r>
              <w:rPr>
                <w:rFonts w:ascii="宋体" w:hAnsi="宋体" w:cs="宋体" w:hint="eastAsia"/>
                <w:kern w:val="0"/>
                <w:sz w:val="18"/>
                <w:szCs w:val="18"/>
              </w:rPr>
              <w:t>，实报实销</w:t>
            </w:r>
            <w:r w:rsidRPr="00E35018">
              <w:rPr>
                <w:rFonts w:ascii="宋体" w:hAnsi="宋体" w:cs="宋体" w:hint="eastAsia"/>
                <w:kern w:val="0"/>
                <w:sz w:val="18"/>
                <w:szCs w:val="18"/>
              </w:rPr>
              <w:t>等</w:t>
            </w:r>
          </w:p>
        </w:tc>
      </w:tr>
      <w:tr w:rsidR="00682FA2" w:rsidTr="00D132CB">
        <w:trPr>
          <w:trHeight w:hRule="exact" w:val="995"/>
          <w:jc w:val="center"/>
        </w:trPr>
        <w:tc>
          <w:tcPr>
            <w:tcW w:w="705" w:type="dxa"/>
            <w:tcBorders>
              <w:top w:val="single" w:sz="8" w:space="0" w:color="auto"/>
              <w:left w:val="single" w:sz="12"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lastRenderedPageBreak/>
              <w:t>7</w:t>
            </w:r>
          </w:p>
        </w:tc>
        <w:tc>
          <w:tcPr>
            <w:tcW w:w="159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餐费</w:t>
            </w:r>
          </w:p>
        </w:tc>
        <w:tc>
          <w:tcPr>
            <w:tcW w:w="1418"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客饭</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元/人/餐</w:t>
            </w:r>
          </w:p>
        </w:tc>
        <w:tc>
          <w:tcPr>
            <w:tcW w:w="155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40</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80</w:t>
            </w:r>
          </w:p>
        </w:tc>
        <w:tc>
          <w:tcPr>
            <w:tcW w:w="850"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3200</w:t>
            </w:r>
          </w:p>
        </w:tc>
        <w:tc>
          <w:tcPr>
            <w:tcW w:w="2693" w:type="dxa"/>
            <w:tcBorders>
              <w:top w:val="single" w:sz="8" w:space="0" w:color="auto"/>
              <w:left w:val="single" w:sz="8" w:space="0" w:color="auto"/>
              <w:bottom w:val="single" w:sz="8" w:space="0" w:color="auto"/>
              <w:right w:val="single" w:sz="8" w:space="0" w:color="auto"/>
            </w:tcBorders>
            <w:vAlign w:val="center"/>
          </w:tcPr>
          <w:p w:rsidR="00682FA2" w:rsidRPr="001D2C93" w:rsidRDefault="00682FA2" w:rsidP="00D132CB">
            <w:pPr>
              <w:widowControl/>
              <w:spacing w:line="200" w:lineRule="exact"/>
              <w:jc w:val="left"/>
              <w:rPr>
                <w:szCs w:val="21"/>
              </w:rPr>
            </w:pPr>
            <w:r>
              <w:rPr>
                <w:rFonts w:ascii="宋体" w:hAnsi="宋体" w:cs="宋体" w:hint="eastAsia"/>
                <w:kern w:val="0"/>
                <w:sz w:val="18"/>
                <w:szCs w:val="18"/>
              </w:rPr>
              <w:t>市内出差费</w:t>
            </w:r>
            <w:r>
              <w:rPr>
                <w:rFonts w:ascii="宋体" w:hAnsi="宋体" w:cs="宋体"/>
                <w:kern w:val="0"/>
                <w:sz w:val="18"/>
                <w:szCs w:val="18"/>
              </w:rPr>
              <w:t>标准</w:t>
            </w:r>
          </w:p>
        </w:tc>
        <w:tc>
          <w:tcPr>
            <w:tcW w:w="2653" w:type="dxa"/>
            <w:tcBorders>
              <w:top w:val="single" w:sz="8" w:space="0" w:color="auto"/>
              <w:left w:val="single" w:sz="8" w:space="0" w:color="auto"/>
              <w:bottom w:val="single" w:sz="8" w:space="0" w:color="auto"/>
              <w:right w:val="single" w:sz="8" w:space="0" w:color="auto"/>
            </w:tcBorders>
            <w:vAlign w:val="center"/>
          </w:tcPr>
          <w:p w:rsidR="00682FA2" w:rsidRPr="001D2C93"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需</w:t>
            </w:r>
            <w:r>
              <w:rPr>
                <w:rFonts w:ascii="宋体" w:hAnsi="宋体" w:cs="宋体"/>
                <w:kern w:val="0"/>
                <w:sz w:val="18"/>
                <w:szCs w:val="18"/>
              </w:rPr>
              <w:t>注明</w:t>
            </w:r>
            <w:r>
              <w:rPr>
                <w:rFonts w:ascii="宋体" w:hAnsi="宋体" w:cs="宋体" w:hint="eastAsia"/>
                <w:kern w:val="0"/>
                <w:sz w:val="18"/>
                <w:szCs w:val="18"/>
              </w:rPr>
              <w:t>用餐</w:t>
            </w:r>
            <w:r>
              <w:rPr>
                <w:rFonts w:ascii="宋体" w:hAnsi="宋体" w:cs="宋体"/>
                <w:kern w:val="0"/>
                <w:sz w:val="18"/>
                <w:szCs w:val="18"/>
              </w:rPr>
              <w:t>人数和次数，</w:t>
            </w:r>
            <w:r w:rsidRPr="001D2C93">
              <w:rPr>
                <w:rFonts w:ascii="宋体" w:hAnsi="宋体" w:cs="宋体" w:hint="eastAsia"/>
                <w:kern w:val="0"/>
                <w:sz w:val="18"/>
                <w:szCs w:val="18"/>
              </w:rPr>
              <w:t>实报实销</w:t>
            </w:r>
          </w:p>
        </w:tc>
      </w:tr>
      <w:tr w:rsidR="00682FA2" w:rsidTr="00D132CB">
        <w:trPr>
          <w:trHeight w:hRule="exact" w:val="722"/>
          <w:jc w:val="center"/>
        </w:trPr>
        <w:tc>
          <w:tcPr>
            <w:tcW w:w="705" w:type="dxa"/>
            <w:tcBorders>
              <w:top w:val="single" w:sz="8" w:space="0" w:color="auto"/>
              <w:left w:val="single" w:sz="12"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8</w:t>
            </w:r>
          </w:p>
        </w:tc>
        <w:tc>
          <w:tcPr>
            <w:tcW w:w="159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场地租借费</w:t>
            </w:r>
          </w:p>
        </w:tc>
        <w:tc>
          <w:tcPr>
            <w:tcW w:w="1418"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元/场</w:t>
            </w:r>
          </w:p>
        </w:tc>
        <w:tc>
          <w:tcPr>
            <w:tcW w:w="155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800</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4</w:t>
            </w:r>
          </w:p>
        </w:tc>
        <w:tc>
          <w:tcPr>
            <w:tcW w:w="850"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3200</w:t>
            </w:r>
          </w:p>
        </w:tc>
        <w:tc>
          <w:tcPr>
            <w:tcW w:w="2693"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left"/>
              <w:rPr>
                <w:rFonts w:ascii="宋体" w:hAnsi="宋体" w:cs="宋体"/>
                <w:kern w:val="0"/>
                <w:szCs w:val="21"/>
              </w:rPr>
            </w:pPr>
            <w:r w:rsidRPr="005240C4">
              <w:rPr>
                <w:rFonts w:ascii="宋体" w:hAnsi="宋体" w:cs="宋体" w:hint="eastAsia"/>
                <w:kern w:val="0"/>
                <w:sz w:val="18"/>
                <w:szCs w:val="18"/>
              </w:rPr>
              <w:t>市场询价</w:t>
            </w:r>
            <w:r>
              <w:rPr>
                <w:rFonts w:ascii="宋体" w:hAnsi="宋体" w:cs="宋体" w:hint="eastAsia"/>
                <w:kern w:val="0"/>
                <w:sz w:val="18"/>
                <w:szCs w:val="18"/>
              </w:rPr>
              <w:t>。</w:t>
            </w:r>
          </w:p>
        </w:tc>
        <w:tc>
          <w:tcPr>
            <w:tcW w:w="2653"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left"/>
              <w:rPr>
                <w:rFonts w:ascii="宋体" w:hAnsi="宋体" w:cs="宋体"/>
                <w:kern w:val="0"/>
                <w:szCs w:val="21"/>
              </w:rPr>
            </w:pPr>
            <w:r w:rsidRPr="00902A2F">
              <w:rPr>
                <w:rFonts w:ascii="宋体" w:hAnsi="宋体" w:cs="宋体" w:hint="eastAsia"/>
                <w:kern w:val="0"/>
                <w:sz w:val="18"/>
                <w:szCs w:val="18"/>
              </w:rPr>
              <w:t>需注明租用场次、使用时长、场地类型、收费标准</w:t>
            </w:r>
          </w:p>
        </w:tc>
      </w:tr>
      <w:tr w:rsidR="00682FA2" w:rsidTr="00D132CB">
        <w:trPr>
          <w:trHeight w:hRule="exact" w:val="546"/>
          <w:jc w:val="center"/>
        </w:trPr>
        <w:tc>
          <w:tcPr>
            <w:tcW w:w="705" w:type="dxa"/>
            <w:vMerge w:val="restart"/>
            <w:tcBorders>
              <w:top w:val="single" w:sz="8" w:space="0" w:color="auto"/>
              <w:left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9</w:t>
            </w:r>
          </w:p>
        </w:tc>
        <w:tc>
          <w:tcPr>
            <w:tcW w:w="1599"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国内差旅费</w:t>
            </w:r>
          </w:p>
        </w:tc>
        <w:tc>
          <w:tcPr>
            <w:tcW w:w="1418"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住宿费</w:t>
            </w:r>
          </w:p>
        </w:tc>
        <w:tc>
          <w:tcPr>
            <w:tcW w:w="1276"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元/人/天</w:t>
            </w:r>
          </w:p>
        </w:tc>
        <w:tc>
          <w:tcPr>
            <w:tcW w:w="1559"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350</w:t>
            </w:r>
          </w:p>
        </w:tc>
        <w:tc>
          <w:tcPr>
            <w:tcW w:w="1276"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6</w:t>
            </w:r>
          </w:p>
        </w:tc>
        <w:tc>
          <w:tcPr>
            <w:tcW w:w="850"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2100</w:t>
            </w:r>
          </w:p>
        </w:tc>
        <w:tc>
          <w:tcPr>
            <w:tcW w:w="2693" w:type="dxa"/>
            <w:vMerge w:val="restart"/>
            <w:tcBorders>
              <w:top w:val="single" w:sz="8" w:space="0" w:color="auto"/>
              <w:left w:val="single" w:sz="8" w:space="0" w:color="auto"/>
              <w:right w:val="single" w:sz="8" w:space="0" w:color="auto"/>
            </w:tcBorders>
            <w:vAlign w:val="center"/>
          </w:tcPr>
          <w:p w:rsidR="00682FA2" w:rsidRPr="003D3E82" w:rsidRDefault="00682FA2" w:rsidP="00D132CB">
            <w:r w:rsidRPr="00430C4C">
              <w:rPr>
                <w:rFonts w:ascii="宋体" w:hAnsi="宋体" w:cs="宋体" w:hint="eastAsia"/>
                <w:kern w:val="0"/>
                <w:sz w:val="18"/>
                <w:szCs w:val="18"/>
              </w:rPr>
              <w:t>上海市市级机关差旅费管理办法</w:t>
            </w:r>
          </w:p>
        </w:tc>
        <w:tc>
          <w:tcPr>
            <w:tcW w:w="2653" w:type="dxa"/>
            <w:tcBorders>
              <w:top w:val="single" w:sz="8" w:space="0" w:color="auto"/>
              <w:left w:val="single" w:sz="8" w:space="0" w:color="auto"/>
              <w:bottom w:val="single" w:sz="8" w:space="0" w:color="auto"/>
              <w:right w:val="single" w:sz="8" w:space="0" w:color="auto"/>
            </w:tcBorders>
            <w:vAlign w:val="center"/>
          </w:tcPr>
          <w:p w:rsidR="00682FA2" w:rsidRPr="004D20CC"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注明住宿地、</w:t>
            </w:r>
            <w:r>
              <w:rPr>
                <w:rFonts w:ascii="宋体" w:hAnsi="宋体" w:cs="宋体"/>
                <w:kern w:val="0"/>
                <w:sz w:val="18"/>
                <w:szCs w:val="18"/>
              </w:rPr>
              <w:t>人次</w:t>
            </w:r>
            <w:r>
              <w:rPr>
                <w:rFonts w:ascii="宋体" w:hAnsi="宋体" w:cs="宋体" w:hint="eastAsia"/>
                <w:kern w:val="0"/>
                <w:sz w:val="18"/>
                <w:szCs w:val="18"/>
              </w:rPr>
              <w:t>、住宿几晚</w:t>
            </w:r>
          </w:p>
        </w:tc>
      </w:tr>
      <w:tr w:rsidR="00682FA2" w:rsidTr="00D132CB">
        <w:trPr>
          <w:trHeight w:hRule="exact" w:val="12"/>
          <w:jc w:val="center"/>
        </w:trPr>
        <w:tc>
          <w:tcPr>
            <w:tcW w:w="705" w:type="dxa"/>
            <w:vMerge/>
            <w:tcBorders>
              <w:top w:val="single" w:sz="8" w:space="0" w:color="auto"/>
              <w:left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599" w:type="dxa"/>
            <w:vMerge/>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418"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276"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559"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276"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850"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2693" w:type="dxa"/>
            <w:vMerge/>
            <w:tcBorders>
              <w:top w:val="single" w:sz="8" w:space="0" w:color="auto"/>
              <w:left w:val="single" w:sz="8" w:space="0" w:color="auto"/>
              <w:right w:val="single" w:sz="8" w:space="0" w:color="auto"/>
            </w:tcBorders>
            <w:vAlign w:val="center"/>
          </w:tcPr>
          <w:p w:rsidR="00682FA2" w:rsidRPr="00430C4C" w:rsidRDefault="00682FA2" w:rsidP="00D132CB">
            <w:pPr>
              <w:rPr>
                <w:rFonts w:ascii="宋体" w:hAnsi="宋体" w:cs="宋体"/>
                <w:kern w:val="0"/>
                <w:sz w:val="18"/>
                <w:szCs w:val="18"/>
              </w:rPr>
            </w:pPr>
          </w:p>
        </w:tc>
        <w:tc>
          <w:tcPr>
            <w:tcW w:w="2653" w:type="dxa"/>
            <w:tcBorders>
              <w:top w:val="single" w:sz="8" w:space="0" w:color="auto"/>
              <w:left w:val="single" w:sz="8" w:space="0" w:color="auto"/>
              <w:bottom w:val="single" w:sz="4" w:space="0" w:color="auto"/>
              <w:right w:val="single" w:sz="8" w:space="0" w:color="auto"/>
            </w:tcBorders>
            <w:vAlign w:val="center"/>
          </w:tcPr>
          <w:p w:rsidR="00682FA2" w:rsidRDefault="00682FA2" w:rsidP="00D132CB">
            <w:pPr>
              <w:spacing w:line="200" w:lineRule="exact"/>
              <w:jc w:val="left"/>
              <w:rPr>
                <w:rFonts w:ascii="宋体" w:hAnsi="宋体" w:cs="宋体"/>
                <w:kern w:val="0"/>
                <w:sz w:val="18"/>
                <w:szCs w:val="18"/>
              </w:rPr>
            </w:pPr>
            <w:r>
              <w:rPr>
                <w:rFonts w:ascii="宋体" w:hAnsi="宋体" w:cs="宋体"/>
                <w:kern w:val="0"/>
                <w:sz w:val="18"/>
                <w:szCs w:val="18"/>
              </w:rPr>
              <w:t>报实销</w:t>
            </w:r>
          </w:p>
        </w:tc>
      </w:tr>
      <w:tr w:rsidR="00682FA2" w:rsidTr="00D132CB">
        <w:trPr>
          <w:trHeight w:hRule="exact" w:val="724"/>
          <w:jc w:val="center"/>
        </w:trPr>
        <w:tc>
          <w:tcPr>
            <w:tcW w:w="705" w:type="dxa"/>
            <w:vMerge/>
            <w:tcBorders>
              <w:left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599" w:type="dxa"/>
            <w:vMerge/>
            <w:tcBorders>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418"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ind w:firstLineChars="150" w:firstLine="315"/>
              <w:jc w:val="left"/>
              <w:rPr>
                <w:rFonts w:ascii="宋体" w:hAnsi="宋体" w:cs="宋体"/>
                <w:kern w:val="0"/>
                <w:szCs w:val="21"/>
              </w:rPr>
            </w:pPr>
            <w:r>
              <w:rPr>
                <w:rFonts w:ascii="宋体" w:hAnsi="宋体" w:cs="宋体"/>
                <w:kern w:val="0"/>
                <w:szCs w:val="21"/>
              </w:rPr>
              <w:t>交通费</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元/往返</w:t>
            </w:r>
          </w:p>
        </w:tc>
        <w:tc>
          <w:tcPr>
            <w:tcW w:w="155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2000</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3</w:t>
            </w:r>
          </w:p>
        </w:tc>
        <w:tc>
          <w:tcPr>
            <w:tcW w:w="850"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6000</w:t>
            </w:r>
          </w:p>
        </w:tc>
        <w:tc>
          <w:tcPr>
            <w:tcW w:w="2693" w:type="dxa"/>
            <w:vMerge/>
            <w:tcBorders>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2653" w:type="dxa"/>
            <w:tcBorders>
              <w:top w:val="single" w:sz="4" w:space="0" w:color="auto"/>
              <w:left w:val="single" w:sz="8" w:space="0" w:color="auto"/>
              <w:bottom w:val="single" w:sz="8" w:space="0" w:color="auto"/>
              <w:right w:val="single" w:sz="8" w:space="0" w:color="auto"/>
            </w:tcBorders>
            <w:vAlign w:val="center"/>
          </w:tcPr>
          <w:p w:rsidR="00682FA2" w:rsidRPr="004D20CC" w:rsidRDefault="00682FA2" w:rsidP="00D132CB">
            <w:pPr>
              <w:spacing w:line="200" w:lineRule="exact"/>
              <w:jc w:val="left"/>
              <w:rPr>
                <w:rFonts w:ascii="宋体" w:hAnsi="宋体" w:cs="宋体"/>
                <w:kern w:val="0"/>
                <w:sz w:val="18"/>
                <w:szCs w:val="18"/>
              </w:rPr>
            </w:pPr>
            <w:r>
              <w:rPr>
                <w:rFonts w:ascii="宋体" w:hAnsi="宋体" w:cs="宋体" w:hint="eastAsia"/>
                <w:kern w:val="0"/>
                <w:sz w:val="18"/>
                <w:szCs w:val="18"/>
              </w:rPr>
              <w:t>注明</w:t>
            </w:r>
            <w:r>
              <w:rPr>
                <w:rFonts w:ascii="宋体" w:hAnsi="宋体" w:cs="宋体"/>
                <w:kern w:val="0"/>
                <w:sz w:val="18"/>
                <w:szCs w:val="18"/>
              </w:rPr>
              <w:t>往返</w:t>
            </w:r>
            <w:r w:rsidRPr="004D20CC">
              <w:rPr>
                <w:rFonts w:ascii="宋体" w:hAnsi="宋体" w:cs="宋体" w:hint="eastAsia"/>
                <w:kern w:val="0"/>
                <w:sz w:val="18"/>
                <w:szCs w:val="18"/>
              </w:rPr>
              <w:t>交通</w:t>
            </w:r>
            <w:r>
              <w:rPr>
                <w:rFonts w:ascii="宋体" w:hAnsi="宋体" w:cs="宋体" w:hint="eastAsia"/>
                <w:kern w:val="0"/>
                <w:sz w:val="18"/>
                <w:szCs w:val="18"/>
              </w:rPr>
              <w:t>工具</w:t>
            </w:r>
            <w:r w:rsidRPr="004D20CC">
              <w:rPr>
                <w:rFonts w:ascii="宋体" w:hAnsi="宋体" w:cs="宋体" w:hint="eastAsia"/>
                <w:kern w:val="0"/>
                <w:sz w:val="18"/>
                <w:szCs w:val="18"/>
              </w:rPr>
              <w:t>，人次</w:t>
            </w:r>
            <w:r>
              <w:rPr>
                <w:rFonts w:ascii="宋体" w:hAnsi="宋体" w:cs="宋体" w:hint="eastAsia"/>
                <w:kern w:val="0"/>
                <w:sz w:val="18"/>
                <w:szCs w:val="18"/>
              </w:rPr>
              <w:t>，</w:t>
            </w:r>
            <w:r>
              <w:rPr>
                <w:rFonts w:ascii="宋体" w:hAnsi="宋体" w:cs="宋体"/>
                <w:kern w:val="0"/>
                <w:sz w:val="18"/>
                <w:szCs w:val="18"/>
              </w:rPr>
              <w:t>实</w:t>
            </w:r>
          </w:p>
        </w:tc>
      </w:tr>
      <w:tr w:rsidR="00682FA2" w:rsidTr="00D132CB">
        <w:trPr>
          <w:trHeight w:hRule="exact" w:val="672"/>
          <w:jc w:val="center"/>
        </w:trPr>
        <w:tc>
          <w:tcPr>
            <w:tcW w:w="705" w:type="dxa"/>
            <w:vMerge/>
            <w:tcBorders>
              <w:left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599" w:type="dxa"/>
            <w:vMerge/>
            <w:tcBorders>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418"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市内</w:t>
            </w:r>
            <w:r>
              <w:rPr>
                <w:rFonts w:ascii="宋体" w:hAnsi="宋体" w:cs="宋体"/>
                <w:kern w:val="0"/>
                <w:szCs w:val="21"/>
              </w:rPr>
              <w:t>交通费</w:t>
            </w:r>
          </w:p>
        </w:tc>
        <w:tc>
          <w:tcPr>
            <w:tcW w:w="1276"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元/人/天</w:t>
            </w:r>
          </w:p>
        </w:tc>
        <w:tc>
          <w:tcPr>
            <w:tcW w:w="1559"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80</w:t>
            </w:r>
          </w:p>
        </w:tc>
        <w:tc>
          <w:tcPr>
            <w:tcW w:w="1276"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10</w:t>
            </w:r>
          </w:p>
        </w:tc>
        <w:tc>
          <w:tcPr>
            <w:tcW w:w="850"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800</w:t>
            </w:r>
          </w:p>
        </w:tc>
        <w:tc>
          <w:tcPr>
            <w:tcW w:w="2693" w:type="dxa"/>
            <w:vMerge/>
            <w:tcBorders>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2653" w:type="dxa"/>
            <w:tcBorders>
              <w:top w:val="single" w:sz="8" w:space="0" w:color="auto"/>
              <w:left w:val="single" w:sz="8" w:space="0" w:color="auto"/>
              <w:bottom w:val="single" w:sz="8" w:space="0" w:color="auto"/>
              <w:right w:val="single" w:sz="8" w:space="0" w:color="auto"/>
            </w:tcBorders>
            <w:vAlign w:val="center"/>
          </w:tcPr>
          <w:p w:rsidR="00682FA2" w:rsidRPr="004D20CC" w:rsidRDefault="00682FA2" w:rsidP="00D132CB">
            <w:pPr>
              <w:widowControl/>
              <w:spacing w:line="200" w:lineRule="exact"/>
              <w:jc w:val="left"/>
              <w:rPr>
                <w:rFonts w:ascii="宋体" w:hAnsi="宋体" w:cs="宋体"/>
                <w:kern w:val="0"/>
                <w:sz w:val="18"/>
                <w:szCs w:val="18"/>
              </w:rPr>
            </w:pPr>
            <w:r>
              <w:rPr>
                <w:rFonts w:ascii="宋体" w:hAnsi="宋体" w:cs="宋体" w:hint="eastAsia"/>
                <w:kern w:val="0"/>
                <w:sz w:val="18"/>
                <w:szCs w:val="18"/>
              </w:rPr>
              <w:t>注明市内</w:t>
            </w:r>
            <w:r w:rsidRPr="004D20CC">
              <w:rPr>
                <w:rFonts w:ascii="宋体" w:hAnsi="宋体" w:cs="宋体" w:hint="eastAsia"/>
                <w:kern w:val="0"/>
                <w:sz w:val="18"/>
                <w:szCs w:val="18"/>
              </w:rPr>
              <w:t>交通</w:t>
            </w:r>
            <w:r>
              <w:rPr>
                <w:rFonts w:ascii="宋体" w:hAnsi="宋体" w:cs="宋体" w:hint="eastAsia"/>
                <w:kern w:val="0"/>
                <w:sz w:val="18"/>
                <w:szCs w:val="18"/>
              </w:rPr>
              <w:t>工具</w:t>
            </w:r>
            <w:r w:rsidRPr="004D20CC">
              <w:rPr>
                <w:rFonts w:ascii="宋体" w:hAnsi="宋体" w:cs="宋体" w:hint="eastAsia"/>
                <w:kern w:val="0"/>
                <w:sz w:val="18"/>
                <w:szCs w:val="18"/>
              </w:rPr>
              <w:t>，人次</w:t>
            </w:r>
            <w:r>
              <w:rPr>
                <w:rFonts w:ascii="宋体" w:hAnsi="宋体" w:cs="宋体" w:hint="eastAsia"/>
                <w:kern w:val="0"/>
                <w:sz w:val="18"/>
                <w:szCs w:val="18"/>
              </w:rPr>
              <w:t>，</w:t>
            </w:r>
            <w:r>
              <w:rPr>
                <w:rFonts w:ascii="宋体" w:hAnsi="宋体" w:cs="宋体"/>
                <w:kern w:val="0"/>
                <w:sz w:val="18"/>
                <w:szCs w:val="18"/>
              </w:rPr>
              <w:t>实报</w:t>
            </w:r>
            <w:r>
              <w:rPr>
                <w:rFonts w:ascii="宋体" w:hAnsi="宋体" w:cs="宋体" w:hint="eastAsia"/>
                <w:kern w:val="0"/>
                <w:sz w:val="18"/>
                <w:szCs w:val="18"/>
              </w:rPr>
              <w:t xml:space="preserve"> </w:t>
            </w:r>
            <w:r>
              <w:rPr>
                <w:rFonts w:ascii="宋体" w:hAnsi="宋体" w:cs="宋体"/>
                <w:kern w:val="0"/>
                <w:sz w:val="18"/>
                <w:szCs w:val="18"/>
              </w:rPr>
              <w:t xml:space="preserve">  </w:t>
            </w:r>
            <w:r w:rsidRPr="00F15B93">
              <w:rPr>
                <w:rFonts w:ascii="宋体" w:hAnsi="宋体" w:cs="宋体" w:hint="eastAsia"/>
                <w:kern w:val="0"/>
                <w:sz w:val="18"/>
                <w:szCs w:val="18"/>
              </w:rPr>
              <w:t>实报实销</w:t>
            </w:r>
          </w:p>
        </w:tc>
      </w:tr>
      <w:tr w:rsidR="00682FA2" w:rsidTr="00D132CB">
        <w:trPr>
          <w:trHeight w:hRule="exact" w:val="12"/>
          <w:jc w:val="center"/>
        </w:trPr>
        <w:tc>
          <w:tcPr>
            <w:tcW w:w="705" w:type="dxa"/>
            <w:vMerge/>
            <w:tcBorders>
              <w:left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599" w:type="dxa"/>
            <w:vMerge/>
            <w:tcBorders>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418"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276"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559"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276"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850"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2693" w:type="dxa"/>
            <w:vMerge/>
            <w:tcBorders>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2653" w:type="dxa"/>
            <w:tcBorders>
              <w:top w:val="single" w:sz="8" w:space="0" w:color="auto"/>
              <w:left w:val="single" w:sz="8" w:space="0" w:color="auto"/>
              <w:bottom w:val="single" w:sz="4" w:space="0" w:color="auto"/>
              <w:right w:val="single" w:sz="8" w:space="0" w:color="auto"/>
            </w:tcBorders>
            <w:vAlign w:val="center"/>
          </w:tcPr>
          <w:p w:rsidR="00682FA2" w:rsidRDefault="00682FA2" w:rsidP="00D132CB">
            <w:pPr>
              <w:spacing w:line="200" w:lineRule="exact"/>
              <w:jc w:val="left"/>
              <w:rPr>
                <w:rFonts w:ascii="宋体" w:hAnsi="宋体" w:cs="宋体"/>
                <w:kern w:val="0"/>
                <w:sz w:val="18"/>
                <w:szCs w:val="18"/>
              </w:rPr>
            </w:pPr>
          </w:p>
        </w:tc>
      </w:tr>
      <w:tr w:rsidR="00682FA2" w:rsidTr="00D132CB">
        <w:trPr>
          <w:trHeight w:hRule="exact" w:val="558"/>
          <w:jc w:val="center"/>
        </w:trPr>
        <w:tc>
          <w:tcPr>
            <w:tcW w:w="705" w:type="dxa"/>
            <w:vMerge/>
            <w:tcBorders>
              <w:left w:val="single" w:sz="12"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599"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418"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餐费</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元/天</w:t>
            </w:r>
          </w:p>
        </w:tc>
        <w:tc>
          <w:tcPr>
            <w:tcW w:w="155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100</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10</w:t>
            </w:r>
          </w:p>
        </w:tc>
        <w:tc>
          <w:tcPr>
            <w:tcW w:w="850"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1000</w:t>
            </w:r>
          </w:p>
        </w:tc>
        <w:tc>
          <w:tcPr>
            <w:tcW w:w="2693"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2653" w:type="dxa"/>
            <w:tcBorders>
              <w:top w:val="single" w:sz="4" w:space="0" w:color="auto"/>
              <w:left w:val="single" w:sz="8" w:space="0" w:color="auto"/>
              <w:bottom w:val="single" w:sz="8" w:space="0" w:color="auto"/>
              <w:right w:val="single" w:sz="8" w:space="0" w:color="auto"/>
            </w:tcBorders>
            <w:vAlign w:val="center"/>
          </w:tcPr>
          <w:p w:rsidR="00682FA2" w:rsidRPr="004D20CC" w:rsidRDefault="00682FA2" w:rsidP="00D132CB">
            <w:pPr>
              <w:widowControl/>
              <w:spacing w:line="200" w:lineRule="exact"/>
              <w:jc w:val="left"/>
              <w:rPr>
                <w:rFonts w:ascii="宋体" w:hAnsi="宋体" w:cs="宋体"/>
                <w:kern w:val="0"/>
                <w:sz w:val="18"/>
                <w:szCs w:val="18"/>
              </w:rPr>
            </w:pPr>
            <w:r w:rsidRPr="00F15B93">
              <w:rPr>
                <w:rFonts w:ascii="宋体" w:hAnsi="宋体" w:cs="宋体" w:hint="eastAsia"/>
                <w:kern w:val="0"/>
                <w:sz w:val="18"/>
                <w:szCs w:val="18"/>
              </w:rPr>
              <w:t>实报实销</w:t>
            </w:r>
          </w:p>
        </w:tc>
      </w:tr>
      <w:tr w:rsidR="00682FA2" w:rsidTr="00D132CB">
        <w:trPr>
          <w:trHeight w:hRule="exact" w:val="552"/>
          <w:jc w:val="center"/>
        </w:trPr>
        <w:tc>
          <w:tcPr>
            <w:tcW w:w="705" w:type="dxa"/>
            <w:vMerge w:val="restart"/>
            <w:tcBorders>
              <w:top w:val="single" w:sz="8" w:space="0" w:color="auto"/>
              <w:left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10</w:t>
            </w:r>
          </w:p>
        </w:tc>
        <w:tc>
          <w:tcPr>
            <w:tcW w:w="1599" w:type="dxa"/>
            <w:vMerge w:val="restart"/>
            <w:tcBorders>
              <w:top w:val="single" w:sz="8" w:space="0" w:color="auto"/>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材料费</w:t>
            </w:r>
          </w:p>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 xml:space="preserve">（不能出现“办公用品”字样）　</w:t>
            </w:r>
          </w:p>
        </w:tc>
        <w:tc>
          <w:tcPr>
            <w:tcW w:w="1418"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饮用水</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元/瓶</w:t>
            </w:r>
          </w:p>
        </w:tc>
        <w:tc>
          <w:tcPr>
            <w:tcW w:w="155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1.5</w:t>
            </w: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100</w:t>
            </w:r>
          </w:p>
        </w:tc>
        <w:tc>
          <w:tcPr>
            <w:tcW w:w="850"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150</w:t>
            </w:r>
          </w:p>
        </w:tc>
        <w:tc>
          <w:tcPr>
            <w:tcW w:w="2693" w:type="dxa"/>
            <w:tcBorders>
              <w:top w:val="single" w:sz="8" w:space="0" w:color="auto"/>
              <w:left w:val="single" w:sz="8" w:space="0" w:color="auto"/>
              <w:bottom w:val="single" w:sz="8" w:space="0" w:color="auto"/>
              <w:right w:val="single" w:sz="8" w:space="0" w:color="auto"/>
            </w:tcBorders>
            <w:vAlign w:val="center"/>
          </w:tcPr>
          <w:p w:rsidR="00682FA2" w:rsidRPr="00847ACB" w:rsidRDefault="00682FA2" w:rsidP="00D132CB">
            <w:pPr>
              <w:widowControl/>
              <w:spacing w:line="200" w:lineRule="exact"/>
              <w:jc w:val="left"/>
              <w:rPr>
                <w:rFonts w:ascii="宋体" w:hAnsi="宋体" w:cs="宋体"/>
                <w:kern w:val="0"/>
                <w:sz w:val="18"/>
                <w:szCs w:val="18"/>
              </w:rPr>
            </w:pPr>
            <w:r w:rsidRPr="00847ACB">
              <w:rPr>
                <w:rFonts w:ascii="宋体" w:hAnsi="宋体" w:cs="宋体" w:hint="eastAsia"/>
                <w:kern w:val="0"/>
                <w:sz w:val="18"/>
                <w:szCs w:val="18"/>
              </w:rPr>
              <w:t>相关专家论证会、研讨会等</w:t>
            </w:r>
          </w:p>
        </w:tc>
        <w:tc>
          <w:tcPr>
            <w:tcW w:w="2653" w:type="dxa"/>
            <w:tcBorders>
              <w:top w:val="single" w:sz="8" w:space="0" w:color="auto"/>
              <w:left w:val="single" w:sz="8" w:space="0" w:color="auto"/>
              <w:bottom w:val="single" w:sz="8" w:space="0" w:color="auto"/>
              <w:right w:val="single" w:sz="12" w:space="0" w:color="auto"/>
            </w:tcBorders>
            <w:vAlign w:val="center"/>
          </w:tcPr>
          <w:p w:rsidR="00682FA2" w:rsidRPr="00F15B93" w:rsidRDefault="00682FA2" w:rsidP="00D132CB">
            <w:pPr>
              <w:widowControl/>
              <w:spacing w:line="200" w:lineRule="exact"/>
              <w:jc w:val="left"/>
              <w:rPr>
                <w:rFonts w:ascii="宋体" w:hAnsi="宋体" w:cs="宋体"/>
                <w:kern w:val="0"/>
                <w:sz w:val="18"/>
                <w:szCs w:val="18"/>
              </w:rPr>
            </w:pPr>
            <w:r w:rsidRPr="00F15B93">
              <w:rPr>
                <w:rFonts w:ascii="宋体" w:hAnsi="宋体" w:cs="宋体" w:hint="eastAsia"/>
                <w:kern w:val="0"/>
                <w:sz w:val="18"/>
                <w:szCs w:val="18"/>
              </w:rPr>
              <w:t>实报实销</w:t>
            </w:r>
          </w:p>
        </w:tc>
      </w:tr>
      <w:tr w:rsidR="00682FA2" w:rsidTr="00D132CB">
        <w:trPr>
          <w:trHeight w:hRule="exact" w:val="560"/>
          <w:jc w:val="center"/>
        </w:trPr>
        <w:tc>
          <w:tcPr>
            <w:tcW w:w="705" w:type="dxa"/>
            <w:vMerge/>
            <w:tcBorders>
              <w:left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599" w:type="dxa"/>
            <w:vMerge/>
            <w:tcBorders>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418" w:type="dxa"/>
            <w:tcBorders>
              <w:top w:val="single" w:sz="8" w:space="0" w:color="auto"/>
              <w:left w:val="single" w:sz="8" w:space="0" w:color="auto"/>
              <w:bottom w:val="single" w:sz="4"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笔</w:t>
            </w:r>
          </w:p>
        </w:tc>
        <w:tc>
          <w:tcPr>
            <w:tcW w:w="1276" w:type="dxa"/>
            <w:tcBorders>
              <w:top w:val="single" w:sz="8" w:space="0" w:color="auto"/>
              <w:left w:val="single" w:sz="8" w:space="0" w:color="auto"/>
              <w:bottom w:val="single" w:sz="4"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元/支</w:t>
            </w:r>
          </w:p>
        </w:tc>
        <w:tc>
          <w:tcPr>
            <w:tcW w:w="1559" w:type="dxa"/>
            <w:tcBorders>
              <w:top w:val="single" w:sz="8" w:space="0" w:color="auto"/>
              <w:left w:val="single" w:sz="8" w:space="0" w:color="auto"/>
              <w:bottom w:val="single" w:sz="4"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2</w:t>
            </w:r>
          </w:p>
        </w:tc>
        <w:tc>
          <w:tcPr>
            <w:tcW w:w="1276" w:type="dxa"/>
            <w:tcBorders>
              <w:top w:val="single" w:sz="8" w:space="0" w:color="auto"/>
              <w:left w:val="single" w:sz="8" w:space="0" w:color="auto"/>
              <w:bottom w:val="single" w:sz="4"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100</w:t>
            </w:r>
          </w:p>
        </w:tc>
        <w:tc>
          <w:tcPr>
            <w:tcW w:w="850" w:type="dxa"/>
            <w:tcBorders>
              <w:top w:val="single" w:sz="8" w:space="0" w:color="auto"/>
              <w:left w:val="single" w:sz="8" w:space="0" w:color="auto"/>
              <w:bottom w:val="single" w:sz="4"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200</w:t>
            </w:r>
          </w:p>
        </w:tc>
        <w:tc>
          <w:tcPr>
            <w:tcW w:w="2693" w:type="dxa"/>
            <w:tcBorders>
              <w:top w:val="single" w:sz="8" w:space="0" w:color="auto"/>
              <w:left w:val="single" w:sz="8" w:space="0" w:color="auto"/>
              <w:bottom w:val="single" w:sz="4" w:space="0" w:color="auto"/>
              <w:right w:val="single" w:sz="8" w:space="0" w:color="auto"/>
            </w:tcBorders>
            <w:vAlign w:val="center"/>
          </w:tcPr>
          <w:p w:rsidR="00682FA2" w:rsidRPr="00847ACB" w:rsidRDefault="00682FA2" w:rsidP="00D132CB">
            <w:pPr>
              <w:widowControl/>
              <w:spacing w:line="200" w:lineRule="exact"/>
              <w:jc w:val="left"/>
              <w:rPr>
                <w:rFonts w:ascii="宋体" w:hAnsi="宋体" w:cs="宋体"/>
                <w:kern w:val="0"/>
                <w:sz w:val="18"/>
                <w:szCs w:val="18"/>
              </w:rPr>
            </w:pPr>
            <w:r w:rsidRPr="00847ACB">
              <w:rPr>
                <w:rFonts w:ascii="宋体" w:hAnsi="宋体" w:cs="宋体" w:hint="eastAsia"/>
                <w:kern w:val="0"/>
                <w:sz w:val="18"/>
                <w:szCs w:val="18"/>
              </w:rPr>
              <w:t>相关专家论证会、研讨会等</w:t>
            </w:r>
          </w:p>
        </w:tc>
        <w:tc>
          <w:tcPr>
            <w:tcW w:w="2653" w:type="dxa"/>
            <w:tcBorders>
              <w:top w:val="single" w:sz="8" w:space="0" w:color="auto"/>
              <w:left w:val="single" w:sz="8" w:space="0" w:color="auto"/>
              <w:bottom w:val="single" w:sz="4" w:space="0" w:color="auto"/>
              <w:right w:val="single" w:sz="12" w:space="0" w:color="auto"/>
            </w:tcBorders>
            <w:vAlign w:val="center"/>
          </w:tcPr>
          <w:p w:rsidR="00682FA2" w:rsidRPr="00F15B93" w:rsidRDefault="00682FA2" w:rsidP="00D132CB">
            <w:pPr>
              <w:widowControl/>
              <w:spacing w:line="200" w:lineRule="exact"/>
              <w:jc w:val="left"/>
              <w:rPr>
                <w:rFonts w:ascii="宋体" w:hAnsi="宋体" w:cs="宋体"/>
                <w:kern w:val="0"/>
                <w:sz w:val="18"/>
                <w:szCs w:val="18"/>
              </w:rPr>
            </w:pPr>
            <w:r w:rsidRPr="00F15B93">
              <w:rPr>
                <w:rFonts w:ascii="宋体" w:hAnsi="宋体" w:cs="宋体" w:hint="eastAsia"/>
                <w:kern w:val="0"/>
                <w:sz w:val="18"/>
                <w:szCs w:val="18"/>
              </w:rPr>
              <w:t>实报实销</w:t>
            </w:r>
          </w:p>
        </w:tc>
      </w:tr>
      <w:tr w:rsidR="00682FA2" w:rsidTr="00D132CB">
        <w:trPr>
          <w:trHeight w:hRule="exact" w:val="6"/>
          <w:jc w:val="center"/>
        </w:trPr>
        <w:tc>
          <w:tcPr>
            <w:tcW w:w="705" w:type="dxa"/>
            <w:vMerge/>
            <w:tcBorders>
              <w:left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599" w:type="dxa"/>
            <w:vMerge/>
            <w:tcBorders>
              <w:left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418" w:type="dxa"/>
            <w:tcBorders>
              <w:top w:val="single" w:sz="4"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纸张</w:t>
            </w:r>
          </w:p>
        </w:tc>
        <w:tc>
          <w:tcPr>
            <w:tcW w:w="1276" w:type="dxa"/>
            <w:tcBorders>
              <w:top w:val="single" w:sz="4"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元/箱</w:t>
            </w:r>
          </w:p>
        </w:tc>
        <w:tc>
          <w:tcPr>
            <w:tcW w:w="1559" w:type="dxa"/>
            <w:tcBorders>
              <w:top w:val="single" w:sz="4"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150</w:t>
            </w:r>
          </w:p>
        </w:tc>
        <w:tc>
          <w:tcPr>
            <w:tcW w:w="1276" w:type="dxa"/>
            <w:tcBorders>
              <w:top w:val="single" w:sz="4"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2</w:t>
            </w:r>
          </w:p>
        </w:tc>
        <w:tc>
          <w:tcPr>
            <w:tcW w:w="850" w:type="dxa"/>
            <w:tcBorders>
              <w:top w:val="single" w:sz="4" w:space="0" w:color="auto"/>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300</w:t>
            </w:r>
          </w:p>
        </w:tc>
        <w:tc>
          <w:tcPr>
            <w:tcW w:w="2693" w:type="dxa"/>
            <w:tcBorders>
              <w:top w:val="single" w:sz="4" w:space="0" w:color="auto"/>
              <w:left w:val="single" w:sz="8" w:space="0" w:color="auto"/>
              <w:bottom w:val="single" w:sz="8" w:space="0" w:color="auto"/>
              <w:right w:val="single" w:sz="8" w:space="0" w:color="auto"/>
            </w:tcBorders>
            <w:vAlign w:val="center"/>
          </w:tcPr>
          <w:p w:rsidR="00682FA2" w:rsidRPr="00847ACB" w:rsidRDefault="00682FA2" w:rsidP="00D132CB">
            <w:pPr>
              <w:widowControl/>
              <w:spacing w:line="200" w:lineRule="exact"/>
              <w:jc w:val="left"/>
              <w:rPr>
                <w:rFonts w:ascii="宋体" w:hAnsi="宋体" w:cs="宋体"/>
                <w:kern w:val="0"/>
                <w:sz w:val="18"/>
                <w:szCs w:val="18"/>
              </w:rPr>
            </w:pPr>
            <w:r w:rsidRPr="00847ACB">
              <w:rPr>
                <w:rFonts w:ascii="宋体" w:hAnsi="宋体" w:cs="宋体" w:hint="eastAsia"/>
                <w:kern w:val="0"/>
                <w:sz w:val="18"/>
                <w:szCs w:val="18"/>
              </w:rPr>
              <w:t>相关专家论证会、研讨会等</w:t>
            </w:r>
          </w:p>
        </w:tc>
        <w:tc>
          <w:tcPr>
            <w:tcW w:w="2653" w:type="dxa"/>
            <w:tcBorders>
              <w:top w:val="single" w:sz="4" w:space="0" w:color="auto"/>
              <w:left w:val="single" w:sz="8" w:space="0" w:color="auto"/>
              <w:bottom w:val="single" w:sz="8" w:space="0" w:color="auto"/>
              <w:right w:val="single" w:sz="12" w:space="0" w:color="auto"/>
            </w:tcBorders>
            <w:vAlign w:val="center"/>
          </w:tcPr>
          <w:p w:rsidR="00682FA2" w:rsidRPr="00F15B93" w:rsidRDefault="00682FA2" w:rsidP="00D132CB">
            <w:pPr>
              <w:widowControl/>
              <w:spacing w:line="200" w:lineRule="exact"/>
              <w:jc w:val="left"/>
              <w:rPr>
                <w:rFonts w:ascii="宋体" w:hAnsi="宋体" w:cs="宋体"/>
                <w:kern w:val="0"/>
                <w:sz w:val="18"/>
                <w:szCs w:val="18"/>
              </w:rPr>
            </w:pPr>
            <w:r w:rsidRPr="00F15B93">
              <w:rPr>
                <w:rFonts w:ascii="宋体" w:hAnsi="宋体" w:cs="宋体" w:hint="eastAsia"/>
                <w:kern w:val="0"/>
                <w:sz w:val="18"/>
                <w:szCs w:val="18"/>
              </w:rPr>
              <w:t>实报实销</w:t>
            </w:r>
          </w:p>
        </w:tc>
      </w:tr>
      <w:tr w:rsidR="00682FA2" w:rsidTr="00D132CB">
        <w:trPr>
          <w:trHeight w:hRule="exact" w:val="414"/>
          <w:jc w:val="center"/>
        </w:trPr>
        <w:tc>
          <w:tcPr>
            <w:tcW w:w="705" w:type="dxa"/>
            <w:vMerge/>
            <w:tcBorders>
              <w:left w:val="single" w:sz="12" w:space="0" w:color="auto"/>
              <w:bottom w:val="single" w:sz="4"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599" w:type="dxa"/>
            <w:vMerge/>
            <w:tcBorders>
              <w:left w:val="single" w:sz="8" w:space="0" w:color="auto"/>
              <w:bottom w:val="single" w:sz="8"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p>
        </w:tc>
        <w:tc>
          <w:tcPr>
            <w:tcW w:w="1418"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spacing w:line="340" w:lineRule="exact"/>
              <w:jc w:val="center"/>
              <w:rPr>
                <w:rFonts w:ascii="宋体" w:hAnsi="宋体" w:cs="宋体"/>
                <w:kern w:val="0"/>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spacing w:line="340" w:lineRule="exact"/>
              <w:jc w:val="center"/>
              <w:rPr>
                <w:rFonts w:ascii="宋体" w:hAnsi="宋体" w:cs="宋体"/>
                <w:kern w:val="0"/>
                <w:szCs w:val="21"/>
              </w:rPr>
            </w:pPr>
          </w:p>
        </w:tc>
        <w:tc>
          <w:tcPr>
            <w:tcW w:w="1559"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spacing w:line="340" w:lineRule="exact"/>
              <w:jc w:val="center"/>
              <w:rPr>
                <w:rFonts w:ascii="宋体" w:hAnsi="宋体" w:cs="宋体"/>
                <w:kern w:val="0"/>
                <w:szCs w:val="21"/>
              </w:rPr>
            </w:pPr>
          </w:p>
        </w:tc>
        <w:tc>
          <w:tcPr>
            <w:tcW w:w="1276"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spacing w:line="340" w:lineRule="exact"/>
              <w:jc w:val="center"/>
              <w:rPr>
                <w:rFonts w:ascii="宋体" w:hAnsi="宋体" w:cs="宋体"/>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rsidR="00682FA2" w:rsidRDefault="00682FA2" w:rsidP="00D132CB">
            <w:pPr>
              <w:spacing w:line="340" w:lineRule="exact"/>
              <w:jc w:val="center"/>
              <w:rPr>
                <w:rFonts w:ascii="宋体" w:hAnsi="宋体" w:cs="宋体"/>
                <w:kern w:val="0"/>
                <w:szCs w:val="21"/>
              </w:rPr>
            </w:pPr>
          </w:p>
        </w:tc>
        <w:tc>
          <w:tcPr>
            <w:tcW w:w="2693" w:type="dxa"/>
            <w:tcBorders>
              <w:top w:val="single" w:sz="8" w:space="0" w:color="auto"/>
              <w:left w:val="single" w:sz="8" w:space="0" w:color="auto"/>
              <w:bottom w:val="single" w:sz="8" w:space="0" w:color="auto"/>
              <w:right w:val="single" w:sz="8" w:space="0" w:color="auto"/>
            </w:tcBorders>
            <w:vAlign w:val="center"/>
          </w:tcPr>
          <w:p w:rsidR="00682FA2" w:rsidRPr="00847ACB" w:rsidRDefault="00682FA2" w:rsidP="00D132CB">
            <w:pPr>
              <w:spacing w:line="200" w:lineRule="exact"/>
              <w:jc w:val="left"/>
              <w:rPr>
                <w:rFonts w:ascii="宋体" w:hAnsi="宋体" w:cs="宋体"/>
                <w:kern w:val="0"/>
                <w:sz w:val="18"/>
                <w:szCs w:val="18"/>
              </w:rPr>
            </w:pPr>
          </w:p>
        </w:tc>
        <w:tc>
          <w:tcPr>
            <w:tcW w:w="2653" w:type="dxa"/>
            <w:tcBorders>
              <w:top w:val="single" w:sz="8" w:space="0" w:color="auto"/>
              <w:left w:val="single" w:sz="8" w:space="0" w:color="auto"/>
              <w:bottom w:val="single" w:sz="8" w:space="0" w:color="auto"/>
              <w:right w:val="single" w:sz="12" w:space="0" w:color="auto"/>
            </w:tcBorders>
            <w:vAlign w:val="center"/>
          </w:tcPr>
          <w:p w:rsidR="00682FA2" w:rsidRPr="00F15B93" w:rsidRDefault="00682FA2" w:rsidP="00D132CB">
            <w:pPr>
              <w:spacing w:line="200" w:lineRule="exact"/>
              <w:jc w:val="left"/>
              <w:rPr>
                <w:rFonts w:ascii="宋体" w:hAnsi="宋体" w:cs="宋体"/>
                <w:kern w:val="0"/>
                <w:sz w:val="18"/>
                <w:szCs w:val="18"/>
              </w:rPr>
            </w:pPr>
          </w:p>
        </w:tc>
      </w:tr>
      <w:tr w:rsidR="00682FA2" w:rsidTr="00D132CB">
        <w:trPr>
          <w:trHeight w:val="543"/>
          <w:jc w:val="center"/>
        </w:trPr>
        <w:tc>
          <w:tcPr>
            <w:tcW w:w="705" w:type="dxa"/>
            <w:tcBorders>
              <w:top w:val="single" w:sz="8" w:space="0" w:color="auto"/>
              <w:left w:val="single" w:sz="12" w:space="0" w:color="auto"/>
              <w:bottom w:val="single" w:sz="12" w:space="0" w:color="auto"/>
              <w:right w:val="single" w:sz="4"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11</w:t>
            </w:r>
          </w:p>
        </w:tc>
        <w:tc>
          <w:tcPr>
            <w:tcW w:w="1599" w:type="dxa"/>
            <w:tcBorders>
              <w:top w:val="single" w:sz="8" w:space="0" w:color="auto"/>
              <w:left w:val="single" w:sz="4" w:space="0" w:color="auto"/>
              <w:bottom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Cs w:val="21"/>
              </w:rPr>
            </w:pPr>
            <w:r>
              <w:rPr>
                <w:rFonts w:ascii="宋体" w:hAnsi="宋体" w:cs="宋体" w:hint="eastAsia"/>
                <w:kern w:val="0"/>
                <w:szCs w:val="21"/>
              </w:rPr>
              <w:t>快递费</w:t>
            </w:r>
          </w:p>
        </w:tc>
        <w:tc>
          <w:tcPr>
            <w:tcW w:w="1418" w:type="dxa"/>
            <w:tcBorders>
              <w:top w:val="single" w:sz="4" w:space="0" w:color="auto"/>
              <w:left w:val="single" w:sz="8" w:space="0" w:color="auto"/>
              <w:bottom w:val="single" w:sz="12" w:space="0" w:color="auto"/>
              <w:right w:val="single" w:sz="8" w:space="0" w:color="auto"/>
            </w:tcBorders>
            <w:vAlign w:val="center"/>
          </w:tcPr>
          <w:p w:rsidR="00682FA2" w:rsidRDefault="00682FA2" w:rsidP="00D132CB">
            <w:pPr>
              <w:spacing w:line="340" w:lineRule="exact"/>
              <w:jc w:val="center"/>
              <w:rPr>
                <w:rFonts w:ascii="宋体" w:hAnsi="宋体" w:cs="宋体"/>
                <w:kern w:val="0"/>
                <w:szCs w:val="21"/>
              </w:rPr>
            </w:pPr>
          </w:p>
        </w:tc>
        <w:tc>
          <w:tcPr>
            <w:tcW w:w="1276" w:type="dxa"/>
            <w:tcBorders>
              <w:top w:val="single" w:sz="4" w:space="0" w:color="auto"/>
              <w:left w:val="single" w:sz="8" w:space="0" w:color="auto"/>
              <w:bottom w:val="single" w:sz="12" w:space="0" w:color="auto"/>
              <w:right w:val="single" w:sz="8" w:space="0" w:color="auto"/>
            </w:tcBorders>
            <w:vAlign w:val="center"/>
          </w:tcPr>
          <w:p w:rsidR="00682FA2" w:rsidRDefault="00682FA2" w:rsidP="00D132CB">
            <w:pPr>
              <w:spacing w:line="340" w:lineRule="exact"/>
              <w:jc w:val="center"/>
              <w:rPr>
                <w:rFonts w:ascii="宋体" w:hAnsi="宋体" w:cs="宋体"/>
                <w:kern w:val="0"/>
                <w:szCs w:val="21"/>
              </w:rPr>
            </w:pPr>
            <w:r>
              <w:rPr>
                <w:rFonts w:ascii="宋体" w:hAnsi="宋体" w:cs="宋体" w:hint="eastAsia"/>
                <w:kern w:val="0"/>
                <w:szCs w:val="21"/>
              </w:rPr>
              <w:t>元/单</w:t>
            </w:r>
          </w:p>
        </w:tc>
        <w:tc>
          <w:tcPr>
            <w:tcW w:w="1559" w:type="dxa"/>
            <w:tcBorders>
              <w:top w:val="single" w:sz="4" w:space="0" w:color="auto"/>
              <w:left w:val="single" w:sz="8" w:space="0" w:color="auto"/>
              <w:bottom w:val="single" w:sz="12" w:space="0" w:color="auto"/>
              <w:right w:val="single" w:sz="8" w:space="0" w:color="auto"/>
            </w:tcBorders>
            <w:vAlign w:val="center"/>
          </w:tcPr>
          <w:p w:rsidR="00682FA2" w:rsidRDefault="00682FA2" w:rsidP="00D132CB">
            <w:pPr>
              <w:spacing w:line="340" w:lineRule="exact"/>
              <w:jc w:val="center"/>
              <w:rPr>
                <w:rFonts w:ascii="宋体" w:hAnsi="宋体" w:cs="宋体"/>
                <w:kern w:val="0"/>
                <w:szCs w:val="21"/>
              </w:rPr>
            </w:pPr>
            <w:r>
              <w:rPr>
                <w:rFonts w:ascii="宋体" w:hAnsi="宋体" w:cs="宋体" w:hint="eastAsia"/>
                <w:kern w:val="0"/>
                <w:szCs w:val="21"/>
              </w:rPr>
              <w:t>20</w:t>
            </w:r>
          </w:p>
        </w:tc>
        <w:tc>
          <w:tcPr>
            <w:tcW w:w="1276" w:type="dxa"/>
            <w:tcBorders>
              <w:top w:val="single" w:sz="4" w:space="0" w:color="auto"/>
              <w:left w:val="single" w:sz="8" w:space="0" w:color="auto"/>
              <w:bottom w:val="single" w:sz="12" w:space="0" w:color="auto"/>
              <w:right w:val="single" w:sz="8" w:space="0" w:color="auto"/>
            </w:tcBorders>
            <w:vAlign w:val="center"/>
          </w:tcPr>
          <w:p w:rsidR="00682FA2" w:rsidRDefault="00682FA2" w:rsidP="00D132CB">
            <w:pPr>
              <w:spacing w:line="340" w:lineRule="exact"/>
              <w:jc w:val="center"/>
              <w:rPr>
                <w:rFonts w:ascii="宋体" w:hAnsi="宋体" w:cs="宋体"/>
                <w:kern w:val="0"/>
                <w:szCs w:val="21"/>
              </w:rPr>
            </w:pPr>
            <w:r>
              <w:rPr>
                <w:rFonts w:ascii="宋体" w:hAnsi="宋体" w:cs="宋体" w:hint="eastAsia"/>
                <w:kern w:val="0"/>
                <w:szCs w:val="21"/>
              </w:rPr>
              <w:t>10</w:t>
            </w:r>
          </w:p>
        </w:tc>
        <w:tc>
          <w:tcPr>
            <w:tcW w:w="850" w:type="dxa"/>
            <w:tcBorders>
              <w:top w:val="single" w:sz="4" w:space="0" w:color="auto"/>
              <w:left w:val="single" w:sz="8" w:space="0" w:color="auto"/>
              <w:bottom w:val="single" w:sz="12" w:space="0" w:color="auto"/>
              <w:right w:val="single" w:sz="8" w:space="0" w:color="auto"/>
            </w:tcBorders>
            <w:vAlign w:val="center"/>
          </w:tcPr>
          <w:p w:rsidR="00682FA2" w:rsidRDefault="00682FA2" w:rsidP="00D132CB">
            <w:pPr>
              <w:spacing w:line="340" w:lineRule="exact"/>
              <w:jc w:val="center"/>
              <w:rPr>
                <w:rFonts w:ascii="宋体" w:hAnsi="宋体" w:cs="宋体"/>
                <w:kern w:val="0"/>
                <w:szCs w:val="21"/>
              </w:rPr>
            </w:pPr>
            <w:r>
              <w:rPr>
                <w:rFonts w:ascii="宋体" w:hAnsi="宋体" w:cs="宋体" w:hint="eastAsia"/>
                <w:kern w:val="0"/>
                <w:szCs w:val="21"/>
              </w:rPr>
              <w:t>200</w:t>
            </w:r>
          </w:p>
        </w:tc>
        <w:tc>
          <w:tcPr>
            <w:tcW w:w="2693" w:type="dxa"/>
            <w:tcBorders>
              <w:top w:val="single" w:sz="4" w:space="0" w:color="auto"/>
              <w:left w:val="single" w:sz="8" w:space="0" w:color="auto"/>
              <w:bottom w:val="single" w:sz="12" w:space="0" w:color="auto"/>
              <w:right w:val="single" w:sz="8" w:space="0" w:color="auto"/>
            </w:tcBorders>
            <w:vAlign w:val="center"/>
          </w:tcPr>
          <w:p w:rsidR="00682FA2" w:rsidRPr="00847ACB" w:rsidRDefault="00682FA2" w:rsidP="00D132CB">
            <w:pPr>
              <w:widowControl/>
              <w:spacing w:line="200" w:lineRule="exact"/>
              <w:jc w:val="left"/>
              <w:rPr>
                <w:rFonts w:ascii="宋体" w:hAnsi="宋体" w:cs="宋体"/>
                <w:kern w:val="0"/>
                <w:sz w:val="18"/>
                <w:szCs w:val="18"/>
              </w:rPr>
            </w:pPr>
            <w:r w:rsidRPr="005240C4">
              <w:rPr>
                <w:rFonts w:ascii="宋体" w:hAnsi="宋体" w:cs="宋体" w:hint="eastAsia"/>
                <w:kern w:val="0"/>
                <w:sz w:val="18"/>
                <w:szCs w:val="18"/>
              </w:rPr>
              <w:t>市场询价</w:t>
            </w:r>
            <w:r w:rsidRPr="005240C4">
              <w:rPr>
                <w:rFonts w:ascii="宋体" w:hAnsi="宋体" w:cs="宋体"/>
                <w:kern w:val="0"/>
                <w:sz w:val="18"/>
                <w:szCs w:val="18"/>
              </w:rPr>
              <w:t>及本项目需要</w:t>
            </w:r>
            <w:r>
              <w:rPr>
                <w:rFonts w:ascii="宋体" w:hAnsi="宋体" w:cs="宋体" w:hint="eastAsia"/>
                <w:kern w:val="0"/>
                <w:sz w:val="18"/>
                <w:szCs w:val="18"/>
              </w:rPr>
              <w:t>。</w:t>
            </w:r>
          </w:p>
        </w:tc>
        <w:tc>
          <w:tcPr>
            <w:tcW w:w="2653" w:type="dxa"/>
            <w:tcBorders>
              <w:top w:val="single" w:sz="4" w:space="0" w:color="auto"/>
              <w:left w:val="single" w:sz="8" w:space="0" w:color="auto"/>
              <w:bottom w:val="single" w:sz="12" w:space="0" w:color="auto"/>
              <w:right w:val="single" w:sz="12" w:space="0" w:color="auto"/>
            </w:tcBorders>
            <w:vAlign w:val="center"/>
          </w:tcPr>
          <w:p w:rsidR="00682FA2" w:rsidRPr="00F15B93" w:rsidRDefault="00682FA2" w:rsidP="00D132CB">
            <w:pPr>
              <w:widowControl/>
              <w:spacing w:line="200" w:lineRule="exact"/>
              <w:jc w:val="left"/>
              <w:rPr>
                <w:rFonts w:ascii="宋体" w:hAnsi="宋体" w:cs="宋体"/>
                <w:kern w:val="0"/>
                <w:sz w:val="18"/>
                <w:szCs w:val="18"/>
              </w:rPr>
            </w:pPr>
            <w:r w:rsidRPr="00F15B93">
              <w:rPr>
                <w:rFonts w:ascii="宋体" w:hAnsi="宋体" w:cs="宋体" w:hint="eastAsia"/>
                <w:kern w:val="0"/>
                <w:sz w:val="18"/>
                <w:szCs w:val="18"/>
              </w:rPr>
              <w:t>实报实销</w:t>
            </w:r>
          </w:p>
        </w:tc>
      </w:tr>
      <w:tr w:rsidR="00682FA2" w:rsidTr="00D132CB">
        <w:trPr>
          <w:trHeight w:val="411"/>
          <w:jc w:val="center"/>
        </w:trPr>
        <w:tc>
          <w:tcPr>
            <w:tcW w:w="2304" w:type="dxa"/>
            <w:gridSpan w:val="2"/>
            <w:tcBorders>
              <w:top w:val="single" w:sz="12" w:space="0" w:color="auto"/>
              <w:left w:val="single" w:sz="12" w:space="0" w:color="auto"/>
              <w:bottom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 w:val="24"/>
              </w:rPr>
            </w:pPr>
            <w:r>
              <w:rPr>
                <w:rFonts w:ascii="宋体" w:hAnsi="宋体" w:cs="宋体" w:hint="eastAsia"/>
                <w:kern w:val="0"/>
                <w:sz w:val="24"/>
              </w:rPr>
              <w:t>累计</w:t>
            </w:r>
          </w:p>
        </w:tc>
        <w:tc>
          <w:tcPr>
            <w:tcW w:w="1418"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 w:val="24"/>
              </w:rPr>
            </w:pPr>
          </w:p>
        </w:tc>
        <w:tc>
          <w:tcPr>
            <w:tcW w:w="1276"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 w:val="24"/>
              </w:rPr>
            </w:pPr>
          </w:p>
        </w:tc>
        <w:tc>
          <w:tcPr>
            <w:tcW w:w="1559"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 w:val="24"/>
              </w:rPr>
            </w:pPr>
          </w:p>
        </w:tc>
        <w:tc>
          <w:tcPr>
            <w:tcW w:w="1276"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 w:val="24"/>
              </w:rPr>
            </w:pPr>
          </w:p>
        </w:tc>
        <w:tc>
          <w:tcPr>
            <w:tcW w:w="850"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 w:val="24"/>
              </w:rPr>
            </w:pPr>
          </w:p>
        </w:tc>
        <w:tc>
          <w:tcPr>
            <w:tcW w:w="2693" w:type="dxa"/>
            <w:tcBorders>
              <w:top w:val="single" w:sz="12" w:space="0" w:color="auto"/>
              <w:left w:val="single" w:sz="8" w:space="0" w:color="auto"/>
              <w:bottom w:val="single" w:sz="12" w:space="0" w:color="auto"/>
              <w:right w:val="single" w:sz="8" w:space="0" w:color="auto"/>
            </w:tcBorders>
            <w:vAlign w:val="center"/>
          </w:tcPr>
          <w:p w:rsidR="00682FA2" w:rsidRDefault="00682FA2" w:rsidP="00D132CB">
            <w:pPr>
              <w:widowControl/>
              <w:spacing w:line="340" w:lineRule="exact"/>
              <w:jc w:val="center"/>
              <w:rPr>
                <w:rFonts w:ascii="宋体" w:hAnsi="宋体" w:cs="宋体"/>
                <w:kern w:val="0"/>
                <w:sz w:val="24"/>
              </w:rPr>
            </w:pPr>
          </w:p>
        </w:tc>
        <w:tc>
          <w:tcPr>
            <w:tcW w:w="2653" w:type="dxa"/>
            <w:tcBorders>
              <w:top w:val="single" w:sz="12" w:space="0" w:color="auto"/>
              <w:left w:val="single" w:sz="8" w:space="0" w:color="auto"/>
              <w:bottom w:val="single" w:sz="12" w:space="0" w:color="auto"/>
              <w:right w:val="single" w:sz="12" w:space="0" w:color="auto"/>
            </w:tcBorders>
            <w:vAlign w:val="center"/>
          </w:tcPr>
          <w:p w:rsidR="00682FA2" w:rsidRDefault="00682FA2" w:rsidP="00D132CB">
            <w:pPr>
              <w:widowControl/>
              <w:spacing w:line="340" w:lineRule="exact"/>
              <w:jc w:val="center"/>
              <w:rPr>
                <w:rFonts w:ascii="宋体" w:hAnsi="宋体" w:cs="宋体"/>
                <w:kern w:val="0"/>
                <w:sz w:val="24"/>
              </w:rPr>
            </w:pPr>
          </w:p>
        </w:tc>
      </w:tr>
    </w:tbl>
    <w:p w:rsidR="00682FA2" w:rsidRPr="00587545" w:rsidRDefault="00682FA2" w:rsidP="00682FA2">
      <w:pPr>
        <w:spacing w:beforeLines="30" w:before="93" w:line="280" w:lineRule="exact"/>
      </w:pPr>
      <w:r w:rsidRPr="00587545">
        <w:rPr>
          <w:rFonts w:hint="eastAsia"/>
        </w:rPr>
        <w:t>【注】</w:t>
      </w:r>
      <w:r w:rsidRPr="00587545">
        <w:rPr>
          <w:rFonts w:hint="eastAsia"/>
        </w:rPr>
        <w:t xml:space="preserve">  1.</w:t>
      </w:r>
      <w:r w:rsidRPr="00587545">
        <w:rPr>
          <w:rFonts w:hint="eastAsia"/>
        </w:rPr>
        <w:t>表中人员经费（即第</w:t>
      </w:r>
      <w:r w:rsidRPr="00587545">
        <w:rPr>
          <w:rFonts w:hint="eastAsia"/>
        </w:rPr>
        <w:t>1</w:t>
      </w:r>
      <w:r w:rsidRPr="00587545">
        <w:rPr>
          <w:rFonts w:hint="eastAsia"/>
        </w:rPr>
        <w:t>项</w:t>
      </w:r>
      <w:r w:rsidRPr="00587545">
        <w:rPr>
          <w:rFonts w:hint="eastAsia"/>
        </w:rPr>
        <w:t xml:space="preserve"> + </w:t>
      </w:r>
      <w:r w:rsidRPr="00587545">
        <w:rPr>
          <w:rFonts w:hint="eastAsia"/>
        </w:rPr>
        <w:t>第</w:t>
      </w:r>
      <w:r w:rsidRPr="00587545">
        <w:rPr>
          <w:rFonts w:hint="eastAsia"/>
        </w:rPr>
        <w:t>2</w:t>
      </w:r>
      <w:r w:rsidRPr="00587545">
        <w:rPr>
          <w:rFonts w:hint="eastAsia"/>
        </w:rPr>
        <w:t>项的评审费、咨询费、劳务费等）总和，不能超过项目总经费的</w:t>
      </w:r>
      <w:r w:rsidRPr="00587545">
        <w:rPr>
          <w:rFonts w:hint="eastAsia"/>
        </w:rPr>
        <w:t>50%</w:t>
      </w:r>
      <w:r>
        <w:rPr>
          <w:rFonts w:hint="eastAsia"/>
        </w:rPr>
        <w:t>；</w:t>
      </w:r>
    </w:p>
    <w:p w:rsidR="00682FA2" w:rsidRPr="00587545" w:rsidRDefault="00682FA2" w:rsidP="00682FA2">
      <w:pPr>
        <w:spacing w:line="280" w:lineRule="exact"/>
        <w:ind w:firstLineChars="400" w:firstLine="840"/>
      </w:pPr>
      <w:r w:rsidRPr="00587545">
        <w:rPr>
          <w:rFonts w:hint="eastAsia"/>
        </w:rPr>
        <w:t>2.</w:t>
      </w:r>
      <w:r w:rsidRPr="00587545">
        <w:rPr>
          <w:rFonts w:hint="eastAsia"/>
        </w:rPr>
        <w:t>项目经费不得列支通讯费、奖励费、管理费、办公用品（含日常办公经费及通用设备）、“其他”</w:t>
      </w:r>
      <w:r>
        <w:rPr>
          <w:rFonts w:hint="eastAsia"/>
        </w:rPr>
        <w:t>、不可预计费用等</w:t>
      </w:r>
      <w:r w:rsidRPr="00587545">
        <w:rPr>
          <w:rFonts w:hint="eastAsia"/>
        </w:rPr>
        <w:t>字样，以及本单位在编教职工的劳务费、加班费、加班餐费、加班交通费、加班补贴等。未经批准，项目经费不得列支奖金、奖品、礼品、纪念品等</w:t>
      </w:r>
      <w:r>
        <w:rPr>
          <w:rFonts w:hint="eastAsia"/>
        </w:rPr>
        <w:t>；</w:t>
      </w:r>
    </w:p>
    <w:p w:rsidR="00682FA2" w:rsidRDefault="00682FA2" w:rsidP="00682FA2">
      <w:pPr>
        <w:spacing w:line="280" w:lineRule="exact"/>
        <w:ind w:firstLineChars="400" w:firstLine="840"/>
      </w:pPr>
      <w:r>
        <w:rPr>
          <w:rFonts w:hint="eastAsia"/>
        </w:rPr>
        <w:t>4.</w:t>
      </w:r>
      <w:r>
        <w:rPr>
          <w:rFonts w:hint="eastAsia"/>
        </w:rPr>
        <w:t>国内差旅费，要注明出差学习的地点。</w:t>
      </w:r>
    </w:p>
    <w:p w:rsidR="00682FA2" w:rsidRPr="00587545" w:rsidRDefault="00682FA2" w:rsidP="00682FA2">
      <w:pPr>
        <w:spacing w:line="280" w:lineRule="exact"/>
        <w:ind w:firstLineChars="400" w:firstLine="840"/>
      </w:pPr>
      <w:r>
        <w:rPr>
          <w:rFonts w:hint="eastAsia"/>
        </w:rPr>
        <w:t>3</w:t>
      </w:r>
      <w:r w:rsidRPr="00587545">
        <w:rPr>
          <w:rFonts w:hint="eastAsia"/>
        </w:rPr>
        <w:t>.</w:t>
      </w:r>
      <w:r w:rsidRPr="00587545">
        <w:rPr>
          <w:rFonts w:hint="eastAsia"/>
        </w:rPr>
        <w:t>经费必须于当年度执行完毕。</w:t>
      </w:r>
      <w:r w:rsidRPr="00587545">
        <w:rPr>
          <w:rFonts w:hint="eastAsia"/>
        </w:rPr>
        <w:t xml:space="preserve"> </w:t>
      </w:r>
    </w:p>
    <w:p w:rsidR="00682FA2" w:rsidRPr="00F60769" w:rsidRDefault="00682FA2" w:rsidP="00682FA2">
      <w:pPr>
        <w:spacing w:beforeLines="30" w:before="93" w:line="280" w:lineRule="exact"/>
      </w:pPr>
    </w:p>
    <w:p w:rsidR="00682FA2" w:rsidRPr="00473E64" w:rsidRDefault="00682FA2" w:rsidP="00682FA2">
      <w:pPr>
        <w:widowControl/>
        <w:spacing w:line="315" w:lineRule="atLeast"/>
        <w:jc w:val="left"/>
        <w:rPr>
          <w:rFonts w:ascii="仿宋_GB2312" w:eastAsia="仿宋_GB2312" w:hAnsi="Verdana" w:cs="宋体"/>
          <w:kern w:val="0"/>
          <w:sz w:val="28"/>
          <w:szCs w:val="28"/>
        </w:rPr>
      </w:pPr>
    </w:p>
    <w:p w:rsidR="00682FA2" w:rsidRPr="00893A56" w:rsidRDefault="00682FA2" w:rsidP="00682FA2">
      <w:pPr>
        <w:spacing w:line="360" w:lineRule="auto"/>
        <w:rPr>
          <w:rFonts w:ascii="黑体" w:eastAsia="黑体" w:hAnsi="黑体" w:cs="华文中宋"/>
          <w:b/>
          <w:bCs/>
          <w:color w:val="000000"/>
          <w:kern w:val="0"/>
          <w:sz w:val="28"/>
          <w:szCs w:val="28"/>
        </w:rPr>
      </w:pPr>
      <w:r>
        <w:rPr>
          <w:rFonts w:hint="eastAsia"/>
          <w:b/>
          <w:bCs/>
          <w:sz w:val="32"/>
          <w:szCs w:val="32"/>
        </w:rPr>
        <w:t xml:space="preserve">  </w:t>
      </w:r>
      <w:r>
        <w:rPr>
          <w:rFonts w:hint="eastAsia"/>
          <w:b/>
          <w:bCs/>
          <w:sz w:val="28"/>
          <w:szCs w:val="28"/>
        </w:rPr>
        <w:t xml:space="preserve">                                       </w:t>
      </w:r>
    </w:p>
    <w:p w:rsidR="00682FA2" w:rsidRPr="00CC6EFF" w:rsidRDefault="00682FA2" w:rsidP="00682FA2">
      <w:pPr>
        <w:jc w:val="center"/>
        <w:rPr>
          <w:rFonts w:ascii="仿宋_GB2312" w:eastAsia="仿宋_GB2312" w:hAnsi="仿宋"/>
          <w:sz w:val="32"/>
          <w:szCs w:val="32"/>
        </w:rPr>
      </w:pPr>
    </w:p>
    <w:p w:rsidR="00B81860" w:rsidRPr="00682FA2" w:rsidRDefault="00B81860" w:rsidP="00B63B35">
      <w:pPr>
        <w:spacing w:line="560" w:lineRule="exact"/>
        <w:ind w:right="1890"/>
      </w:pPr>
    </w:p>
    <w:sectPr w:rsidR="00B81860" w:rsidRPr="00682FA2" w:rsidSect="00682FA2">
      <w:footerReference w:type="even" r:id="rId9"/>
      <w:footerReference w:type="default" r:id="rId10"/>
      <w:pgSz w:w="16838" w:h="11906" w:orient="landscape" w:code="9"/>
      <w:pgMar w:top="1520" w:right="2098" w:bottom="1508" w:left="1713" w:header="851" w:footer="1418" w:gutter="5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1EB" w:rsidRDefault="008531EB">
      <w:r>
        <w:separator/>
      </w:r>
    </w:p>
  </w:endnote>
  <w:endnote w:type="continuationSeparator" w:id="0">
    <w:p w:rsidR="008531EB" w:rsidRDefault="0085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文鼎大标宋简">
    <w:altName w:val="微软雅黑"/>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TT6274A293tCID-WinCharSetFFFF-H">
    <w:altName w:val="黑体"/>
    <w:charset w:val="86"/>
    <w:family w:val="auto"/>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904335"/>
    </w:sdtPr>
    <w:sdtEndPr>
      <w:rPr>
        <w:sz w:val="24"/>
      </w:rPr>
    </w:sdtEndPr>
    <w:sdtContent>
      <w:p w:rsidR="00682FA2" w:rsidRDefault="00682FA2">
        <w:pPr>
          <w:pStyle w:val="a3"/>
          <w:rPr>
            <w:sz w:val="24"/>
          </w:rPr>
        </w:pPr>
        <w:r>
          <w:rPr>
            <w:sz w:val="24"/>
          </w:rPr>
          <w:fldChar w:fldCharType="begin"/>
        </w:r>
        <w:r>
          <w:rPr>
            <w:sz w:val="24"/>
          </w:rPr>
          <w:instrText>PAGE   \* MERGEFORMAT</w:instrText>
        </w:r>
        <w:r>
          <w:rPr>
            <w:sz w:val="24"/>
          </w:rPr>
          <w:fldChar w:fldCharType="separate"/>
        </w:r>
        <w:r w:rsidRPr="00A46E7F">
          <w:rPr>
            <w:noProof/>
            <w:sz w:val="24"/>
            <w:lang w:val="zh-CN"/>
          </w:rPr>
          <w:t>-</w:t>
        </w:r>
        <w:r>
          <w:rPr>
            <w:noProof/>
            <w:sz w:val="24"/>
          </w:rPr>
          <w:t xml:space="preserve"> 2 -</w:t>
        </w:r>
        <w:r>
          <w:rPr>
            <w:sz w:val="24"/>
          </w:rPr>
          <w:fldChar w:fldCharType="end"/>
        </w:r>
      </w:p>
    </w:sdtContent>
  </w:sdt>
  <w:p w:rsidR="00682FA2" w:rsidRDefault="00682FA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0115043"/>
    </w:sdtPr>
    <w:sdtEndPr>
      <w:rPr>
        <w:sz w:val="24"/>
        <w:szCs w:val="22"/>
      </w:rPr>
    </w:sdtEndPr>
    <w:sdtContent>
      <w:p w:rsidR="00682FA2" w:rsidRDefault="00682FA2">
        <w:pPr>
          <w:pStyle w:val="a3"/>
          <w:jc w:val="right"/>
          <w:rPr>
            <w:sz w:val="24"/>
            <w:szCs w:val="22"/>
          </w:rPr>
        </w:pPr>
        <w:r>
          <w:rPr>
            <w:sz w:val="24"/>
            <w:szCs w:val="22"/>
          </w:rPr>
          <w:fldChar w:fldCharType="begin"/>
        </w:r>
        <w:r>
          <w:rPr>
            <w:sz w:val="24"/>
            <w:szCs w:val="22"/>
          </w:rPr>
          <w:instrText>PAGE   \* MERGEFORMAT</w:instrText>
        </w:r>
        <w:r>
          <w:rPr>
            <w:sz w:val="24"/>
            <w:szCs w:val="22"/>
          </w:rPr>
          <w:fldChar w:fldCharType="separate"/>
        </w:r>
        <w:r w:rsidRPr="00A46E7F">
          <w:rPr>
            <w:noProof/>
            <w:sz w:val="24"/>
            <w:szCs w:val="22"/>
            <w:lang w:val="zh-CN"/>
          </w:rPr>
          <w:t>-</w:t>
        </w:r>
        <w:r>
          <w:rPr>
            <w:noProof/>
            <w:sz w:val="24"/>
            <w:szCs w:val="22"/>
          </w:rPr>
          <w:t xml:space="preserve"> 3 -</w:t>
        </w:r>
        <w:r>
          <w:rPr>
            <w:sz w:val="24"/>
            <w:szCs w:val="22"/>
          </w:rPr>
          <w:fldChar w:fldCharType="end"/>
        </w:r>
      </w:p>
    </w:sdtContent>
  </w:sdt>
  <w:p w:rsidR="00682FA2" w:rsidRDefault="00682FA2">
    <w:pPr>
      <w:pStyle w:val="a3"/>
      <w:ind w:right="72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FE4" w:rsidRDefault="00BD0FE4">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D0FE4" w:rsidRDefault="00BD0FE4">
    <w:pPr>
      <w:pStyle w:val="a3"/>
      <w:ind w:right="360" w:firstLine="360"/>
    </w:pPr>
  </w:p>
  <w:p w:rsidR="00000000" w:rsidRDefault="008531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FE4" w:rsidRDefault="00BD0FE4">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1EB" w:rsidRDefault="008531EB">
      <w:r>
        <w:separator/>
      </w:r>
    </w:p>
  </w:footnote>
  <w:footnote w:type="continuationSeparator" w:id="0">
    <w:p w:rsidR="008531EB" w:rsidRDefault="00853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EBB"/>
    <w:rsid w:val="00061051"/>
    <w:rsid w:val="000D4D9F"/>
    <w:rsid w:val="000F7335"/>
    <w:rsid w:val="00262FAA"/>
    <w:rsid w:val="00365190"/>
    <w:rsid w:val="004B3FA1"/>
    <w:rsid w:val="0051745B"/>
    <w:rsid w:val="0058679E"/>
    <w:rsid w:val="005C1126"/>
    <w:rsid w:val="00603D7A"/>
    <w:rsid w:val="006642B1"/>
    <w:rsid w:val="00682FA2"/>
    <w:rsid w:val="006A7EBB"/>
    <w:rsid w:val="008531EB"/>
    <w:rsid w:val="0094531A"/>
    <w:rsid w:val="00B43FD1"/>
    <w:rsid w:val="00B63B35"/>
    <w:rsid w:val="00B81860"/>
    <w:rsid w:val="00BD0FE4"/>
    <w:rsid w:val="00D71472"/>
    <w:rsid w:val="00D7557A"/>
    <w:rsid w:val="00E53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868D1"/>
  <w15:docId w15:val="{7204FE85-D9A5-4F01-88E3-E209C3E4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Balloon Text"/>
    <w:basedOn w:val="a"/>
    <w:link w:val="a8"/>
    <w:uiPriority w:val="99"/>
    <w:semiHidden/>
    <w:unhideWhenUsed/>
    <w:rsid w:val="006A7EBB"/>
    <w:rPr>
      <w:sz w:val="18"/>
      <w:szCs w:val="18"/>
    </w:rPr>
  </w:style>
  <w:style w:type="character" w:customStyle="1" w:styleId="a8">
    <w:name w:val="批注框文本 字符"/>
    <w:basedOn w:val="a0"/>
    <w:link w:val="a7"/>
    <w:uiPriority w:val="99"/>
    <w:semiHidden/>
    <w:rsid w:val="006A7EBB"/>
    <w:rPr>
      <w:kern w:val="2"/>
      <w:sz w:val="18"/>
      <w:szCs w:val="18"/>
    </w:rPr>
  </w:style>
  <w:style w:type="table" w:styleId="a9">
    <w:name w:val="Table Grid"/>
    <w:basedOn w:val="a1"/>
    <w:uiPriority w:val="39"/>
    <w:qFormat/>
    <w:rsid w:val="00682F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qFormat/>
    <w:rsid w:val="00682FA2"/>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ny\Desktop\&#25991;&#20214;&#27169;&#26495;\&#19978;&#25945;&#22996;&#2115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上教委办</Template>
  <TotalTime>3</TotalTime>
  <Pages>6</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dc:creator>
  <cp:lastModifiedBy>克文 胡</cp:lastModifiedBy>
  <cp:revision>2</cp:revision>
  <cp:lastPrinted>2014-03-13T05:25:00Z</cp:lastPrinted>
  <dcterms:created xsi:type="dcterms:W3CDTF">2019-12-20T03:56:00Z</dcterms:created>
  <dcterms:modified xsi:type="dcterms:W3CDTF">2019-12-20T03:56:00Z</dcterms:modified>
</cp:coreProperties>
</file>