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Calibri" w:hAnsi="Calibri" w:eastAsia="宋体" w:cs="Times New Roman"/>
          <w:b/>
          <w:bCs/>
          <w:sz w:val="40"/>
          <w:szCs w:val="40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40"/>
          <w:szCs w:val="40"/>
          <w:lang w:eastAsia="zh-CN"/>
        </w:rPr>
        <w:t>上海震旦职业学院学生公寓“六T”管理</w:t>
      </w:r>
    </w:p>
    <w:p>
      <w:pPr>
        <w:ind w:firstLine="0" w:firstLineChars="0"/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0"/>
          <w:szCs w:val="40"/>
          <w:lang w:eastAsia="zh-CN"/>
        </w:rPr>
        <w:t>达标创建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40"/>
          <w:szCs w:val="40"/>
          <w:lang w:eastAsia="zh-CN"/>
        </w:rPr>
        <w:t>方案</w:t>
      </w:r>
    </w:p>
    <w:p>
      <w:pPr>
        <w:ind w:left="0" w:leftChars="0" w:firstLine="0" w:firstLineChars="0"/>
        <w:rPr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创建意义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宿舍是学生在校学习生活重要场所，是对学生进行素质教育的重要阵地，反映我校学生精神风貌的窗口，是校园文化建设的重要组成部分。将宿舍管理与学生思想教育有机结合，是形势发展的需要，不仅有利于充分调动学生良好卫生习惯、生活习惯的养成，培养学生团队意识，提高学生自我教育、自我管理、自我服务能力意义重大，而且也有利于提高</w:t>
      </w:r>
      <w:r>
        <w:rPr>
          <w:rFonts w:hint="eastAsia" w:asciiTheme="minorEastAsia" w:hAnsiTheme="minorEastAsia"/>
          <w:sz w:val="28"/>
          <w:szCs w:val="28"/>
          <w:lang w:eastAsia="zh-CN"/>
        </w:rPr>
        <w:t>后勤宿管</w:t>
      </w:r>
      <w:r>
        <w:rPr>
          <w:rFonts w:hint="eastAsia" w:asciiTheme="minorEastAsia" w:hAnsiTheme="minorEastAsia"/>
          <w:sz w:val="28"/>
          <w:szCs w:val="28"/>
        </w:rPr>
        <w:t>队伍的团队协作能力、整体素质提高、融入学院的主人翁意识更有积极作用。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创建目标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为进一步加强文明教育，展现我校大学生良好精神风貌，更好发挥宿舍育人功能，使宿舍管理、宿舍服务与学生思想政治教育工作相结合，全校学生宿舍开展“上海震旦职业学院学生公寓‘六T’管理达标创建活动”，创建工作在五幢宿舍楼全面推广，</w:t>
      </w:r>
      <w:r>
        <w:rPr>
          <w:rFonts w:hint="eastAsia" w:asciiTheme="minorEastAsia" w:hAnsiTheme="minorEastAsia"/>
          <w:sz w:val="28"/>
          <w:szCs w:val="28"/>
          <w:lang w:eastAsia="zh-CN"/>
        </w:rPr>
        <w:t>重点建设宿舍三号楼，作为首批申报公寓，</w:t>
      </w:r>
      <w:r>
        <w:rPr>
          <w:rFonts w:hint="eastAsia" w:asciiTheme="minorEastAsia" w:hAnsiTheme="minorEastAsia"/>
          <w:sz w:val="28"/>
          <w:szCs w:val="28"/>
        </w:rPr>
        <w:t>力争</w:t>
      </w:r>
      <w:r>
        <w:rPr>
          <w:rFonts w:hint="eastAsia" w:asciiTheme="minorEastAsia" w:hAnsi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/>
          <w:sz w:val="28"/>
          <w:szCs w:val="28"/>
        </w:rPr>
        <w:t>号楼</w:t>
      </w:r>
      <w:r>
        <w:rPr>
          <w:rFonts w:hint="eastAsia" w:asciiTheme="minorEastAsia" w:hAnsiTheme="minorEastAsia"/>
          <w:sz w:val="28"/>
          <w:szCs w:val="28"/>
          <w:lang w:eastAsia="zh-CN"/>
        </w:rPr>
        <w:t>今</w:t>
      </w:r>
      <w:r>
        <w:rPr>
          <w:rFonts w:hint="eastAsia" w:asciiTheme="minorEastAsia" w:hAnsiTheme="minorEastAsia"/>
          <w:sz w:val="28"/>
          <w:szCs w:val="28"/>
        </w:rPr>
        <w:t>年创建</w:t>
      </w:r>
      <w:r>
        <w:rPr>
          <w:rFonts w:hint="eastAsia" w:asciiTheme="minorEastAsia" w:hAnsiTheme="minorEastAsia"/>
          <w:sz w:val="28"/>
          <w:szCs w:val="28"/>
          <w:lang w:eastAsia="zh-CN"/>
        </w:rPr>
        <w:t>为“上海高校学生公寓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‘六T’管理</w:t>
      </w:r>
      <w:r>
        <w:rPr>
          <w:rFonts w:hint="eastAsia" w:asciiTheme="minorEastAsia" w:hAnsiTheme="minorEastAsia"/>
          <w:sz w:val="28"/>
          <w:szCs w:val="28"/>
          <w:lang w:eastAsia="zh-CN"/>
        </w:rPr>
        <w:t>星级示范楼”，成为全面推广上海震旦职业学院“六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T</w:t>
      </w:r>
      <w:r>
        <w:rPr>
          <w:rFonts w:hint="eastAsia" w:asciiTheme="minorEastAsia" w:hAnsiTheme="minorEastAsia"/>
          <w:sz w:val="28"/>
          <w:szCs w:val="28"/>
          <w:lang w:eastAsia="zh-CN"/>
        </w:rPr>
        <w:t>”宿舍管理的标杆。（根据其他高校宿舍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6t达标以后，住宿费的收费标准可以相应提高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组织机构</w:t>
      </w:r>
    </w:p>
    <w:p>
      <w:pPr>
        <w:numPr>
          <w:ilvl w:val="0"/>
          <w:numId w:val="2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宿舍“六T”创建领导小组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组  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副组长：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  员：</w:t>
      </w:r>
    </w:p>
    <w:p>
      <w:pPr>
        <w:numPr>
          <w:ilvl w:val="0"/>
          <w:numId w:val="2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宿舍“六T”创建工作小组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组  长：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  员：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创建主题</w:t>
      </w:r>
    </w:p>
    <w:p>
      <w:pPr>
        <w:numPr>
          <w:ilvl w:val="0"/>
          <w:numId w:val="0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建立学校“三自”委员会（自我管理、自我服务、自我教育），设置楼长、层长、寝室长，充分发挥党团员的作用，鼓励学生参与宿舍文化建设的积极性，创建温馨和谐家园，构建多元融合宿舍文化，打造“一层一主题”的特色学生生活新空间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创建要求及主要措施</w:t>
      </w:r>
    </w:p>
    <w:p>
      <w:pPr>
        <w:numPr>
          <w:ilvl w:val="0"/>
          <w:numId w:val="3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天天安全保障</w:t>
      </w:r>
    </w:p>
    <w:p>
      <w:pPr>
        <w:numPr>
          <w:ilvl w:val="0"/>
          <w:numId w:val="4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消防安全：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（1）楼道畅通、标识完好、指示灯完好、消防门正常启闭，规范设立消防疏散示意图。建立消控室值班制度，积极开展消防安全宣传教育活动，制定消防应急预案并正常演练（每年二次以上）。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消防器材完好，消防设备正常工作，维保记录完整；工作人员掌握必备消防知识，知晓发生火情后的处置程序，正确使用灭火器等消防器材，并定期开展消防逃生等安全教育讲座，组织学生进行逃生，防火灾消防演练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（3）建立室内安全检查制度，节假日、假期前开展专项安全大检查，宿舍内无违规用电、私拉乱接现象，底楼防盗设施符合消防规范。各工作间规范管理，按规定配置消防器材，无堆放杂物现象。</w:t>
      </w:r>
    </w:p>
    <w:p>
      <w:pPr>
        <w:numPr>
          <w:ilvl w:val="0"/>
          <w:numId w:val="4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治安安全：</w:t>
      </w:r>
    </w:p>
    <w:p>
      <w:pPr>
        <w:numPr>
          <w:ilvl w:val="0"/>
          <w:numId w:val="5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值班管理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建立二十四小时值班、巡逻制度，访客规范管理、证件规范登记，物品进出规范管理，台帐齐全。</w:t>
      </w:r>
    </w:p>
    <w:p>
      <w:pPr>
        <w:numPr>
          <w:ilvl w:val="0"/>
          <w:numId w:val="5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技防设施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电子门禁、监控系统、电子围栏、周界报警等技防设施正常工作，维保记录完整。</w:t>
      </w:r>
    </w:p>
    <w:p>
      <w:pPr>
        <w:numPr>
          <w:ilvl w:val="0"/>
          <w:numId w:val="5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住宿秩序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定期核对住宿生信息，无私自租、借、换床位或用空床位情况。</w:t>
      </w:r>
    </w:p>
    <w:p>
      <w:pPr>
        <w:numPr>
          <w:ilvl w:val="0"/>
          <w:numId w:val="4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风险控制：</w:t>
      </w:r>
    </w:p>
    <w:p>
      <w:pPr>
        <w:numPr>
          <w:ilvl w:val="0"/>
          <w:numId w:val="6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警示标志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危险处规范张贴警示标识，临时作业规范设置警示标牌，特殊气候提醒通告，节假日、假期安全提醒，针对其它特殊时段、特殊部位建立安全提示标识。</w:t>
      </w:r>
    </w:p>
    <w:p>
      <w:pPr>
        <w:numPr>
          <w:ilvl w:val="0"/>
          <w:numId w:val="6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应急预案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结合公寓楼安全管理实际，制定且有效实施水电气故障、治安事件、群体性事件、公共卫生、心理干预、灾害性天气等应急事件的处置预案。</w:t>
      </w:r>
    </w:p>
    <w:p>
      <w:pPr>
        <w:numPr>
          <w:ilvl w:val="0"/>
          <w:numId w:val="6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安全作业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特殊岗位持证上岗，劳动防护、现场作业符合安全规程要求，相关工作人员熟悉并背出岗位安全操作规程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天天人性服务</w:t>
      </w:r>
    </w:p>
    <w:p>
      <w:pPr>
        <w:numPr>
          <w:ilvl w:val="0"/>
          <w:numId w:val="7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服务设施：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主要围绕公寓功能多样化，从宿舍3号楼试点，由单纯的住宿功能转变为集住宿、学习、生活、休闲等功能于一体的大空间。楼宇布置氛围浓厚，围绕公寓空间共享化，打造一层一主题，在宿舍3号楼配备人性化服务设施（爱心寝室、活动室），并在值班室门口设置会客室，致力构建“六T”公寓建设，不断深入和探索公寓管理工作。</w:t>
      </w:r>
    </w:p>
    <w:p>
      <w:pPr>
        <w:numPr>
          <w:ilvl w:val="0"/>
          <w:numId w:val="7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生活服务：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宿舍3号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楼值班室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设有便民服务项目，为学生免费提供：微波炉、体重秤、急救药箱、针线包等，每天24小时全时值班，解决学生所需，保障学生进出安全。</w:t>
      </w:r>
    </w:p>
    <w:p>
      <w:pPr>
        <w:numPr>
          <w:ilvl w:val="0"/>
          <w:numId w:val="7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关爱服务：</w:t>
      </w:r>
    </w:p>
    <w:p>
      <w:pPr>
        <w:numPr>
          <w:ilvl w:val="0"/>
          <w:numId w:val="8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做好毕业生离校后的检查、登记、整理、打扫、上报等工作；</w:t>
      </w:r>
    </w:p>
    <w:p>
      <w:pPr>
        <w:numPr>
          <w:ilvl w:val="0"/>
          <w:numId w:val="8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在新生入住前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清洁用具的摆放、房卡发放等工作；</w:t>
      </w:r>
    </w:p>
    <w:p>
      <w:pPr>
        <w:numPr>
          <w:ilvl w:val="0"/>
          <w:numId w:val="8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为需要特别帮助和遭遇突发事故的学生提供针对性服务，并在检查的同时提醒同学关好门窗、关闭电源等；</w:t>
      </w:r>
    </w:p>
    <w:p>
      <w:pPr>
        <w:numPr>
          <w:ilvl w:val="0"/>
          <w:numId w:val="8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对出现身体不适的同学，阿姨们也会定期前往寝室看望同学们，让同学们有家一般的感觉；</w:t>
      </w:r>
    </w:p>
    <w:p>
      <w:pPr>
        <w:numPr>
          <w:ilvl w:val="0"/>
          <w:numId w:val="8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及时解决学生生活需求，对学生意见及时反馈与处理。</w:t>
      </w:r>
    </w:p>
    <w:p>
      <w:pPr>
        <w:numPr>
          <w:ilvl w:val="0"/>
          <w:numId w:val="3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天天规范管理</w:t>
      </w:r>
    </w:p>
    <w:p>
      <w:pPr>
        <w:numPr>
          <w:ilvl w:val="0"/>
          <w:numId w:val="9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制度建设：</w:t>
      </w:r>
    </w:p>
    <w:p>
      <w:pPr>
        <w:numPr>
          <w:ilvl w:val="0"/>
          <w:numId w:val="1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各项宿舍管理制度完善，实施到位，明确各岗位职责，并上墙公布。</w:t>
      </w:r>
    </w:p>
    <w:p>
      <w:pPr>
        <w:numPr>
          <w:ilvl w:val="0"/>
          <w:numId w:val="1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岗位人员熟记工作流程，各项奖惩皆有明确记录在案。无论突发状况，还是日常工作，值班人员均要记录。</w:t>
      </w:r>
    </w:p>
    <w:p>
      <w:pPr>
        <w:numPr>
          <w:ilvl w:val="0"/>
          <w:numId w:val="1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制度上既保证学生宿舍安全有序，又注意人性化；管理上严而不苛，始终保持中正的态度。</w:t>
      </w:r>
    </w:p>
    <w:p>
      <w:pPr>
        <w:numPr>
          <w:ilvl w:val="0"/>
          <w:numId w:val="9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岗位管理：</w:t>
      </w:r>
    </w:p>
    <w:p>
      <w:pPr>
        <w:numPr>
          <w:ilvl w:val="0"/>
          <w:numId w:val="11"/>
        </w:num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宿管岗点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实行24小时值班制度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，按时交接班，认真填写《交接班记录》，必须详细记录当天值班期间所发生的具体事宜。前一天的值班人员必须向当天值班人员提供前一天的工作记录。</w:t>
      </w:r>
    </w:p>
    <w:p>
      <w:pPr>
        <w:numPr>
          <w:ilvl w:val="0"/>
          <w:numId w:val="11"/>
        </w:num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负责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准时开启、关闭宿舍大门，开门时间为6:00，关门时间为22: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00。</w:t>
      </w:r>
    </w:p>
    <w:p>
      <w:pPr>
        <w:numPr>
          <w:ilvl w:val="0"/>
          <w:numId w:val="11"/>
        </w:num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负责学生的报修登记工作，以确保维修及时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1"/>
        </w:num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负责受理补借房卡等日常事宜。</w:t>
      </w:r>
    </w:p>
    <w:p>
      <w:pPr>
        <w:numPr>
          <w:ilvl w:val="0"/>
          <w:numId w:val="11"/>
        </w:num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负责外来人员的接待工作，如家长来访等。</w:t>
      </w:r>
    </w:p>
    <w:p>
      <w:pPr>
        <w:numPr>
          <w:ilvl w:val="0"/>
          <w:numId w:val="9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住宿管理：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每天坚持检查学生寝室的卫生安全检查，发现学生在宿舍有违纪现象，反馈给学生所在学院并上报学生处，根据学生手册给予处理。贯彻落实各项规章制度，为学生创造良好的生活和学习环境。</w:t>
      </w:r>
    </w:p>
    <w:p>
      <w:pPr>
        <w:numPr>
          <w:ilvl w:val="0"/>
          <w:numId w:val="9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环境管理：</w:t>
      </w:r>
    </w:p>
    <w:p>
      <w:pPr>
        <w:numPr>
          <w:ilvl w:val="0"/>
          <w:numId w:val="12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寝室干净、整洁，无明显异味，有值日生制度。生活用品、床上用品、衣服、鞋子以及书籍摆放整齐。</w:t>
      </w:r>
    </w:p>
    <w:p>
      <w:pPr>
        <w:numPr>
          <w:ilvl w:val="0"/>
          <w:numId w:val="12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共享空间、公共区域和盥洗室、浴室、洗衣房、开水房等功能用房管理有序，管理责任落实到人，照片名单上墙。物品摆放到位，定时整理打扫，保持整洁美观。保洁工具区分用途，明确标识，摆放规范，操作器材有名有家。进出通道畅通，引导标识清晰，非机动车停放有序，无乱张贴。</w:t>
      </w:r>
    </w:p>
    <w:p>
      <w:pPr>
        <w:numPr>
          <w:ilvl w:val="0"/>
          <w:numId w:val="9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设施管理：</w:t>
      </w:r>
    </w:p>
    <w:p>
      <w:pPr>
        <w:numPr>
          <w:ilvl w:val="0"/>
          <w:numId w:val="13"/>
        </w:numPr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设备维保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每天一次检查楼内各类通用设备以及公用部位的门窗、照明、开关、龙头、阀门等使用状况，有检查记录。发现问题及时报修，保证学生使用。监督专业维保单位做好门禁、供电等设施的维修保养。楼内各类通用设备如门禁、供电以及公用部位的门窗、照明、开关、龙头、阀门等设施完好，维修响应及时。</w:t>
      </w:r>
    </w:p>
    <w:p>
      <w:pPr>
        <w:numPr>
          <w:ilvl w:val="0"/>
          <w:numId w:val="13"/>
        </w:numPr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日常维修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零星维修24小时内完成，影响学生生活和公寓安全的报修应30分钟内到场并及时处置。</w:t>
      </w:r>
    </w:p>
    <w:p>
      <w:pPr>
        <w:numPr>
          <w:ilvl w:val="0"/>
          <w:numId w:val="3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天天行为育人</w:t>
      </w:r>
    </w:p>
    <w:p>
      <w:pPr>
        <w:numPr>
          <w:ilvl w:val="0"/>
          <w:numId w:val="14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管理育人：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明确公寓管理理念、管理思路，全体工作人员需熟知管理理念并能落实管理思路。建立健全后勤保障、学生工作和学生自我管理相结合的公寓管理模式。组织架构建立健全，管理人员、值班人员、楼管会名单上墙，工作有记录。</w:t>
      </w:r>
    </w:p>
    <w:p>
      <w:pPr>
        <w:numPr>
          <w:ilvl w:val="0"/>
          <w:numId w:val="14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服务育人：</w:t>
      </w:r>
    </w:p>
    <w:p>
      <w:pPr>
        <w:numPr>
          <w:ilvl w:val="0"/>
          <w:numId w:val="15"/>
        </w:num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工作人员服装统一，佩戴工作牌上岗，仪表端正，语言文明，热情亲和。</w:t>
      </w:r>
    </w:p>
    <w:p>
      <w:pPr>
        <w:numPr>
          <w:ilvl w:val="0"/>
          <w:numId w:val="15"/>
        </w:num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对所有</w:t>
      </w:r>
      <w:r>
        <w:rPr>
          <w:rFonts w:hint="eastAsia" w:asciiTheme="minorEastAsia" w:hAnsiTheme="minorEastAsia"/>
          <w:sz w:val="28"/>
          <w:szCs w:val="28"/>
          <w:lang w:eastAsia="zh-CN"/>
        </w:rPr>
        <w:t>宿管、保洁、维修</w:t>
      </w:r>
      <w:r>
        <w:rPr>
          <w:rFonts w:hint="eastAsia" w:asciiTheme="minorEastAsia" w:hAnsiTheme="minorEastAsia"/>
          <w:sz w:val="28"/>
          <w:szCs w:val="28"/>
        </w:rPr>
        <w:t>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定期开展</w:t>
      </w:r>
      <w:r>
        <w:rPr>
          <w:rFonts w:hint="eastAsia" w:asciiTheme="minorEastAsia" w:hAnsiTheme="minorEastAsia"/>
          <w:sz w:val="28"/>
          <w:szCs w:val="28"/>
        </w:rPr>
        <w:t>培训、考核，包括岗前、岗中、新员工、消防等常规培训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并有相应记录。</w:t>
      </w:r>
    </w:p>
    <w:p>
      <w:pPr>
        <w:numPr>
          <w:ilvl w:val="0"/>
          <w:numId w:val="15"/>
        </w:num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制定学生公寓文明用语和工作人员行为规范，工作人员熟练掌握并使用。学生满意率80%以上。</w:t>
      </w:r>
    </w:p>
    <w:p>
      <w:pPr>
        <w:numPr>
          <w:ilvl w:val="0"/>
          <w:numId w:val="14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环境育人：</w:t>
      </w:r>
    </w:p>
    <w:p>
      <w:pPr>
        <w:numPr>
          <w:ilvl w:val="0"/>
          <w:numId w:val="16"/>
        </w:numPr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宿舍</w:t>
      </w:r>
      <w:r>
        <w:rPr>
          <w:rFonts w:hint="eastAsia" w:asciiTheme="minorEastAsia" w:hAnsiTheme="minorEastAsia"/>
          <w:sz w:val="28"/>
          <w:szCs w:val="28"/>
        </w:rPr>
        <w:t>环境整洁美化，公共空间温馨舒适，门厅、楼道、活动室等公共区域进行装饰布置，文化氛围浓厚。</w:t>
      </w:r>
    </w:p>
    <w:p>
      <w:pPr>
        <w:numPr>
          <w:ilvl w:val="0"/>
          <w:numId w:val="16"/>
        </w:numPr>
        <w:ind w:firstLine="56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每学期至少开展3次文化活动，并能对所开展的文化活动（含文明寝室和专项活动创建）提供相应的活动方案、活动照片等相关资料。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天天检查评估</w:t>
      </w:r>
    </w:p>
    <w:p>
      <w:pPr>
        <w:numPr>
          <w:ilvl w:val="0"/>
          <w:numId w:val="17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定期核查宿管员台账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要求各项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检查记录规范、有序。</w:t>
      </w:r>
    </w:p>
    <w:p>
      <w:pPr>
        <w:numPr>
          <w:ilvl w:val="0"/>
          <w:numId w:val="17"/>
        </w:numPr>
        <w:ind w:left="0" w:leftChars="0"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及时处理投诉和意见：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受理师生服务意见，做好记录，及时反馈。</w:t>
      </w:r>
    </w:p>
    <w:p>
      <w:pPr>
        <w:numPr>
          <w:ilvl w:val="0"/>
          <w:numId w:val="17"/>
        </w:numPr>
        <w:ind w:left="0" w:leftChars="0"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提升服务质量：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加强检查硬件设施建设，做好设施设备维修保养，建设宿管每日晨会制度，进一步提升服务质量。</w:t>
      </w:r>
    </w:p>
    <w:p>
      <w:pPr>
        <w:numPr>
          <w:ilvl w:val="0"/>
          <w:numId w:val="3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天天反馈提高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通过对学生日常安全、员工日常工作记录等进行检查，基本做到天天有检查、事事有记录、周周有反馈、月月有提高。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创建亮点</w:t>
      </w:r>
    </w:p>
    <w:p>
      <w:pPr>
        <w:numPr>
          <w:ilvl w:val="0"/>
          <w:numId w:val="18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安装电子逃生窗：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一键开启模式，使安全防范、消防安全相结合。</w:t>
      </w:r>
    </w:p>
    <w:p>
      <w:pPr>
        <w:numPr>
          <w:ilvl w:val="0"/>
          <w:numId w:val="18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心理咨询活动室：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结合学校心理健康教育特色，将宿舍3号楼活动室打造成心理咨询室，充分利用学校现有资源，做好大学生心理健康教育工作。</w:t>
      </w:r>
    </w:p>
    <w:p>
      <w:pPr>
        <w:numPr>
          <w:ilvl w:val="0"/>
          <w:numId w:val="18"/>
        </w:numPr>
        <w:ind w:firstLine="562" w:firstLineChars="2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人脸识别系统：</w:t>
      </w:r>
      <w:r>
        <w:rPr>
          <w:rFonts w:hint="eastAsia"/>
          <w:sz w:val="28"/>
          <w:szCs w:val="28"/>
        </w:rPr>
        <w:t>为确认公寓内学生人身安全、财产安全，在公寓大厅门禁处安装人脸识别系统。</w:t>
      </w:r>
    </w:p>
    <w:p>
      <w:pPr>
        <w:numPr>
          <w:ilvl w:val="0"/>
          <w:numId w:val="18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空气热源能热水系统：</w:t>
      </w:r>
      <w:r>
        <w:rPr>
          <w:rFonts w:hint="eastAsia"/>
          <w:sz w:val="28"/>
          <w:szCs w:val="28"/>
          <w:lang w:eastAsia="zh-CN"/>
        </w:rPr>
        <w:t>采用</w:t>
      </w:r>
      <w:r>
        <w:rPr>
          <w:rFonts w:hint="eastAsia"/>
          <w:sz w:val="28"/>
          <w:szCs w:val="28"/>
        </w:rPr>
        <w:t>B0T合作运行模式</w:t>
      </w:r>
      <w:r>
        <w:rPr>
          <w:rFonts w:hint="eastAsia"/>
          <w:sz w:val="28"/>
          <w:szCs w:val="28"/>
          <w:lang w:eastAsia="zh-CN"/>
        </w:rPr>
        <w:t>无需投资，延续宿舍一、二号楼</w:t>
      </w:r>
      <w:r>
        <w:rPr>
          <w:rFonts w:hint="eastAsia"/>
          <w:sz w:val="28"/>
          <w:szCs w:val="28"/>
        </w:rPr>
        <w:t>空气热源</w:t>
      </w:r>
      <w:r>
        <w:rPr>
          <w:rFonts w:hint="eastAsia"/>
          <w:sz w:val="28"/>
          <w:szCs w:val="28"/>
          <w:lang w:eastAsia="zh-CN"/>
        </w:rPr>
        <w:t>能热水</w:t>
      </w:r>
      <w:r>
        <w:rPr>
          <w:rFonts w:hint="eastAsia"/>
          <w:sz w:val="28"/>
          <w:szCs w:val="28"/>
        </w:rPr>
        <w:t>系统，提供生活热水，既环保又节能，使用操作方便又安全，学生</w:t>
      </w:r>
      <w:r>
        <w:rPr>
          <w:rFonts w:hint="eastAsia"/>
          <w:sz w:val="28"/>
          <w:szCs w:val="28"/>
          <w:lang w:eastAsia="zh-CN"/>
        </w:rPr>
        <w:t>也</w:t>
      </w:r>
      <w:r>
        <w:rPr>
          <w:rFonts w:hint="eastAsia"/>
          <w:sz w:val="28"/>
          <w:szCs w:val="28"/>
        </w:rPr>
        <w:t>能清楚掌控自己使用热水消费情况。</w:t>
      </w:r>
    </w:p>
    <w:p>
      <w:pPr>
        <w:numPr>
          <w:ilvl w:val="0"/>
          <w:numId w:val="18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卫生间干湿分离：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阳台增设洗漱设施，安装不锈钢台盆，增加自动断电吹风机。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创建中宿舍</w:t>
      </w:r>
      <w:r>
        <w:rPr>
          <w:rFonts w:hint="eastAsia"/>
          <w:b/>
          <w:bCs/>
          <w:sz w:val="28"/>
          <w:szCs w:val="28"/>
          <w:lang w:val="en-US" w:eastAsia="zh-CN"/>
        </w:rPr>
        <w:t>3号楼</w:t>
      </w:r>
      <w:r>
        <w:rPr>
          <w:rFonts w:hint="eastAsia"/>
          <w:b/>
          <w:bCs/>
          <w:sz w:val="28"/>
          <w:szCs w:val="28"/>
          <w:lang w:eastAsia="zh-CN"/>
        </w:rPr>
        <w:t>需添置内容（涉及创建费用、设施设备，另报预算；奖惩制度另行制定）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（一）内部设施改造</w:t>
      </w:r>
    </w:p>
    <w:p>
      <w:pPr>
        <w:numPr>
          <w:ilvl w:val="0"/>
          <w:numId w:val="19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一楼每间宿舍阳台安装一键式电子逃生门。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每间宿舍安装烟感报警器。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每间宿舍做到卫生间干湿分离，阳台安装不锈钢台盆，增加自动断电吹风机。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每间宿舍阳台安装不锈钢晾衣架杆，并在宿舍楼南面开辟晾衣区域。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每间宿舍卫生间更换防水灯，添加浴帘。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宿舍内每个床铺爬梯安装防滑条。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走廊更换吊顶，并将宿舍走廊及内部灯具全部换成LED灯。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宿舍内部局部修缮（包括地面、墙体、家具）。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楼梯两边安装禁烟标志、楼层标记、出口指示牌等。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大厅墙背面做消防安全疏散示意图。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底楼小厅后面隔出一间房作为保洁操作室，里面安装水池、挂钩等。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一楼2个大厅添置2套沙发及若干绿化装饰，配合“一层一主题”方案，每层大厅再需添置圆台桌椅14只（共7个大厅）。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宿舍走廊及楼梯口安装高清摄像头。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每间宿舍门重新油漆粉刷。</w:t>
      </w:r>
    </w:p>
    <w:p>
      <w:pPr>
        <w:numPr>
          <w:ilvl w:val="0"/>
          <w:numId w:val="19"/>
        </w:numPr>
        <w:ind w:leftChars="0"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宿管岗点内部格局改造。</w:t>
      </w:r>
    </w:p>
    <w:p>
      <w:pPr>
        <w:numPr>
          <w:ilvl w:val="0"/>
          <w:numId w:val="20"/>
        </w:numPr>
        <w:ind w:leftChars="0"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外部设施改造</w:t>
      </w:r>
    </w:p>
    <w:p>
      <w:pPr>
        <w:numPr>
          <w:ilvl w:val="0"/>
          <w:numId w:val="21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安装宿舍外部绿化围栏。</w:t>
      </w:r>
    </w:p>
    <w:p>
      <w:pPr>
        <w:numPr>
          <w:ilvl w:val="0"/>
          <w:numId w:val="21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宿舍外围安装高清摄像头。</w:t>
      </w:r>
    </w:p>
    <w:p>
      <w:pPr>
        <w:numPr>
          <w:ilvl w:val="0"/>
          <w:numId w:val="20"/>
        </w:numPr>
        <w:ind w:left="0" w:leftChars="0"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便民服务设施</w:t>
      </w:r>
    </w:p>
    <w:p>
      <w:pPr>
        <w:numPr>
          <w:ilvl w:val="0"/>
          <w:numId w:val="22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大厅配备防滑地毯、实时信息小黑板、意见箱、电子磅秤。</w:t>
      </w:r>
    </w:p>
    <w:p>
      <w:pPr>
        <w:numPr>
          <w:ilvl w:val="0"/>
          <w:numId w:val="22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宿管岗点内需配备微波炉、冰箱、急救箱、针线包。</w:t>
      </w:r>
    </w:p>
    <w:p>
      <w:pPr>
        <w:numPr>
          <w:ilvl w:val="0"/>
          <w:numId w:val="22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改造一间爱心寝室，需安装2个低床。</w:t>
      </w:r>
    </w:p>
    <w:p>
      <w:pPr>
        <w:numPr>
          <w:ilvl w:val="0"/>
          <w:numId w:val="22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利用裙房2楼两间房间，改造为心理咨询室及储藏室。</w:t>
      </w:r>
    </w:p>
    <w:p>
      <w:pPr>
        <w:numPr>
          <w:ilvl w:val="0"/>
          <w:numId w:val="20"/>
        </w:numPr>
        <w:ind w:left="0" w:leftChars="0"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工作人员服装</w:t>
      </w:r>
    </w:p>
    <w:p>
      <w:pPr>
        <w:numPr>
          <w:ilvl w:val="0"/>
          <w:numId w:val="23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宿管、保洁、维修人员统一采购服装。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040" w:firstLineChars="18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上海震旦职业学院</w:t>
      </w:r>
    </w:p>
    <w:p>
      <w:pPr>
        <w:numPr>
          <w:ilvl w:val="0"/>
          <w:numId w:val="0"/>
        </w:numPr>
        <w:ind w:firstLine="5040" w:firstLineChars="18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后勤保卫处</w:t>
      </w:r>
    </w:p>
    <w:p>
      <w:pPr>
        <w:numPr>
          <w:ilvl w:val="0"/>
          <w:numId w:val="0"/>
        </w:numPr>
        <w:ind w:firstLine="5040" w:firstLineChars="18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2019年4月3日</w:t>
      </w: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19AC1"/>
    <w:multiLevelType w:val="singleLevel"/>
    <w:tmpl w:val="85D19A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9DA664F"/>
    <w:multiLevelType w:val="singleLevel"/>
    <w:tmpl w:val="99DA664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3D05E72"/>
    <w:multiLevelType w:val="singleLevel"/>
    <w:tmpl w:val="B3D05E7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C9B9E0B"/>
    <w:multiLevelType w:val="singleLevel"/>
    <w:tmpl w:val="CC9B9E0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B457F06"/>
    <w:multiLevelType w:val="singleLevel"/>
    <w:tmpl w:val="DB457F0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F9CDF3E"/>
    <w:multiLevelType w:val="singleLevel"/>
    <w:tmpl w:val="DF9CDF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6FD8FD9"/>
    <w:multiLevelType w:val="singleLevel"/>
    <w:tmpl w:val="06FD8FD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9E4222B"/>
    <w:multiLevelType w:val="singleLevel"/>
    <w:tmpl w:val="09E4222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B3286EE"/>
    <w:multiLevelType w:val="singleLevel"/>
    <w:tmpl w:val="0B3286EE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108058FD"/>
    <w:multiLevelType w:val="singleLevel"/>
    <w:tmpl w:val="108058FD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1C7C6C28"/>
    <w:multiLevelType w:val="singleLevel"/>
    <w:tmpl w:val="1C7C6C28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1E34D0F0"/>
    <w:multiLevelType w:val="singleLevel"/>
    <w:tmpl w:val="1E34D0F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1E60D672"/>
    <w:multiLevelType w:val="singleLevel"/>
    <w:tmpl w:val="1E60D672"/>
    <w:lvl w:ilvl="0" w:tentative="0">
      <w:start w:val="1"/>
      <w:numFmt w:val="decimal"/>
      <w:suff w:val="nothing"/>
      <w:lvlText w:val="（%1）"/>
      <w:lvlJc w:val="left"/>
    </w:lvl>
  </w:abstractNum>
  <w:abstractNum w:abstractNumId="13">
    <w:nsid w:val="1FBD9C47"/>
    <w:multiLevelType w:val="singleLevel"/>
    <w:tmpl w:val="1FBD9C47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265BDC96"/>
    <w:multiLevelType w:val="singleLevel"/>
    <w:tmpl w:val="265BDC96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29BEE346"/>
    <w:multiLevelType w:val="singleLevel"/>
    <w:tmpl w:val="29BEE3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6">
    <w:nsid w:val="472814D0"/>
    <w:multiLevelType w:val="singleLevel"/>
    <w:tmpl w:val="472814D0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4ED1407D"/>
    <w:multiLevelType w:val="singleLevel"/>
    <w:tmpl w:val="4ED1407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5516B642"/>
    <w:multiLevelType w:val="singleLevel"/>
    <w:tmpl w:val="5516B642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58078FF"/>
    <w:multiLevelType w:val="singleLevel"/>
    <w:tmpl w:val="558078FF"/>
    <w:lvl w:ilvl="0" w:tentative="0">
      <w:start w:val="1"/>
      <w:numFmt w:val="decimal"/>
      <w:suff w:val="nothing"/>
      <w:lvlText w:val="（%1）"/>
      <w:lvlJc w:val="left"/>
    </w:lvl>
  </w:abstractNum>
  <w:abstractNum w:abstractNumId="20">
    <w:nsid w:val="5B4380E3"/>
    <w:multiLevelType w:val="singleLevel"/>
    <w:tmpl w:val="5B4380E3"/>
    <w:lvl w:ilvl="0" w:tentative="0">
      <w:start w:val="1"/>
      <w:numFmt w:val="decimal"/>
      <w:suff w:val="nothing"/>
      <w:lvlText w:val="（%1）"/>
      <w:lvlJc w:val="left"/>
    </w:lvl>
  </w:abstractNum>
  <w:abstractNum w:abstractNumId="21">
    <w:nsid w:val="67CCFC8B"/>
    <w:multiLevelType w:val="singleLevel"/>
    <w:tmpl w:val="67CCFC8B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6F012CF"/>
    <w:multiLevelType w:val="singleLevel"/>
    <w:tmpl w:val="76F012C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3"/>
  </w:num>
  <w:num w:numId="5">
    <w:abstractNumId w:val="1"/>
  </w:num>
  <w:num w:numId="6">
    <w:abstractNumId w:val="20"/>
  </w:num>
  <w:num w:numId="7">
    <w:abstractNumId w:val="13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19"/>
  </w:num>
  <w:num w:numId="14">
    <w:abstractNumId w:val="11"/>
  </w:num>
  <w:num w:numId="15">
    <w:abstractNumId w:val="12"/>
  </w:num>
  <w:num w:numId="16">
    <w:abstractNumId w:val="22"/>
  </w:num>
  <w:num w:numId="17">
    <w:abstractNumId w:val="2"/>
  </w:num>
  <w:num w:numId="18">
    <w:abstractNumId w:val="18"/>
  </w:num>
  <w:num w:numId="19">
    <w:abstractNumId w:val="7"/>
  </w:num>
  <w:num w:numId="20">
    <w:abstractNumId w:val="17"/>
  </w:num>
  <w:num w:numId="21">
    <w:abstractNumId w:val="16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16CB4"/>
    <w:rsid w:val="01614F36"/>
    <w:rsid w:val="04E934B7"/>
    <w:rsid w:val="087410B2"/>
    <w:rsid w:val="0B622A24"/>
    <w:rsid w:val="0CDA5C65"/>
    <w:rsid w:val="0D471A2C"/>
    <w:rsid w:val="0E78299E"/>
    <w:rsid w:val="11341997"/>
    <w:rsid w:val="13F571F9"/>
    <w:rsid w:val="14186D6C"/>
    <w:rsid w:val="16A45415"/>
    <w:rsid w:val="19942C46"/>
    <w:rsid w:val="1BDE02F2"/>
    <w:rsid w:val="21627952"/>
    <w:rsid w:val="22895119"/>
    <w:rsid w:val="22DD4B73"/>
    <w:rsid w:val="22E04FBF"/>
    <w:rsid w:val="268C2C3B"/>
    <w:rsid w:val="2B986C92"/>
    <w:rsid w:val="2EE442FB"/>
    <w:rsid w:val="307C2197"/>
    <w:rsid w:val="370B41F6"/>
    <w:rsid w:val="3A323707"/>
    <w:rsid w:val="3AD873E5"/>
    <w:rsid w:val="3C0E1420"/>
    <w:rsid w:val="43667477"/>
    <w:rsid w:val="47BD4B81"/>
    <w:rsid w:val="488F4DAB"/>
    <w:rsid w:val="48D25FBB"/>
    <w:rsid w:val="49D16CB4"/>
    <w:rsid w:val="4ABB3354"/>
    <w:rsid w:val="4E016AF7"/>
    <w:rsid w:val="4EFD5655"/>
    <w:rsid w:val="50A6681D"/>
    <w:rsid w:val="55003ED0"/>
    <w:rsid w:val="565A40B8"/>
    <w:rsid w:val="59155F0E"/>
    <w:rsid w:val="5BDE0451"/>
    <w:rsid w:val="5C4840E2"/>
    <w:rsid w:val="5C7A6717"/>
    <w:rsid w:val="618F736C"/>
    <w:rsid w:val="63583755"/>
    <w:rsid w:val="67E626DF"/>
    <w:rsid w:val="68273827"/>
    <w:rsid w:val="6E38091F"/>
    <w:rsid w:val="6F35657B"/>
    <w:rsid w:val="716E43D5"/>
    <w:rsid w:val="71EF5FAB"/>
    <w:rsid w:val="727B4986"/>
    <w:rsid w:val="74A20E19"/>
    <w:rsid w:val="76264EB6"/>
    <w:rsid w:val="7ABD52AD"/>
    <w:rsid w:val="7B230EEA"/>
    <w:rsid w:val="7BCB40B6"/>
    <w:rsid w:val="7BEE2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2019-03-28T02:05:00Z</dcterms:created>
  <dc:creator>zd</dc:creator>
  <cp:lastModifiedBy>cyndi点点</cp:lastModifiedBy>
  <dcterms:modified xsi:type="dcterms:W3CDTF">2019-12-19T04:15:59Z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