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F3" w:rsidRDefault="005320F3" w:rsidP="005320F3">
      <w:pPr>
        <w:jc w:val="center"/>
        <w:rPr>
          <w:rFonts w:ascii="华文隶书" w:eastAsia="华文隶书" w:hAnsi="黑体"/>
          <w:sz w:val="48"/>
          <w:szCs w:val="48"/>
        </w:rPr>
      </w:pPr>
      <w:r>
        <w:rPr>
          <w:rFonts w:ascii="华文隶书" w:eastAsia="华文隶书" w:hAnsi="黑体" w:hint="eastAsia"/>
          <w:sz w:val="48"/>
          <w:szCs w:val="48"/>
        </w:rPr>
        <w:t>上海震旦职业学院</w:t>
      </w:r>
    </w:p>
    <w:p w:rsidR="005320F3" w:rsidRDefault="005320F3" w:rsidP="005320F3">
      <w:pPr>
        <w:jc w:val="center"/>
        <w:rPr>
          <w:rFonts w:ascii="隶书" w:eastAsia="隶书" w:hAnsi="黑体"/>
          <w:sz w:val="44"/>
          <w:szCs w:val="44"/>
        </w:rPr>
      </w:pPr>
      <w:r>
        <w:rPr>
          <w:rFonts w:ascii="隶书" w:eastAsia="隶书" w:hAnsi="黑体" w:hint="eastAsia"/>
          <w:sz w:val="44"/>
          <w:szCs w:val="44"/>
        </w:rPr>
        <w:t>教学质量督查</w:t>
      </w:r>
    </w:p>
    <w:p w:rsidR="005320F3" w:rsidRDefault="005320F3" w:rsidP="005320F3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简   报</w:t>
      </w:r>
    </w:p>
    <w:p w:rsidR="005320F3" w:rsidRDefault="005320F3" w:rsidP="005320F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2018-2019学年第二学期</w:t>
      </w:r>
    </w:p>
    <w:p w:rsidR="005320F3" w:rsidRDefault="005320F3" w:rsidP="005320F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第</w:t>
      </w:r>
      <w:r w:rsidR="00B1342F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期</w:t>
      </w:r>
      <w:r>
        <w:rPr>
          <w:rFonts w:ascii="宋体" w:hAnsi="宋体" w:hint="eastAsia"/>
          <w:b/>
          <w:sz w:val="28"/>
          <w:szCs w:val="28"/>
        </w:rPr>
        <w:t>（总2</w:t>
      </w:r>
      <w:r w:rsidR="00A421F2">
        <w:rPr>
          <w:rFonts w:ascii="宋体" w:hAnsi="宋体" w:hint="eastAsia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期）</w:t>
      </w:r>
    </w:p>
    <w:p w:rsidR="005320F3" w:rsidRPr="009A4ABE" w:rsidRDefault="005320F3" w:rsidP="005320F3">
      <w:pPr>
        <w:jc w:val="center"/>
        <w:rPr>
          <w:rFonts w:ascii="黑体" w:eastAsia="黑体" w:hAnsi="黑体" w:cstheme="minorBidi"/>
          <w:sz w:val="28"/>
          <w:szCs w:val="28"/>
        </w:rPr>
      </w:pPr>
      <w:r w:rsidRPr="009A4ABE">
        <w:rPr>
          <w:rFonts w:ascii="黑体" w:eastAsia="黑体" w:hAnsi="黑体" w:cstheme="minorBidi" w:hint="eastAsia"/>
          <w:sz w:val="28"/>
          <w:szCs w:val="28"/>
        </w:rPr>
        <w:t>关于201</w:t>
      </w:r>
      <w:r>
        <w:rPr>
          <w:rFonts w:ascii="黑体" w:eastAsia="黑体" w:hAnsi="黑体" w:cstheme="minorBidi" w:hint="eastAsia"/>
          <w:sz w:val="28"/>
          <w:szCs w:val="28"/>
        </w:rPr>
        <w:t>8</w:t>
      </w:r>
      <w:r w:rsidRPr="009A4ABE">
        <w:rPr>
          <w:rFonts w:ascii="黑体" w:eastAsia="黑体" w:hAnsi="黑体" w:cstheme="minorBidi" w:hint="eastAsia"/>
          <w:sz w:val="28"/>
          <w:szCs w:val="28"/>
        </w:rPr>
        <w:t>-201</w:t>
      </w:r>
      <w:r>
        <w:rPr>
          <w:rFonts w:ascii="黑体" w:eastAsia="黑体" w:hAnsi="黑体" w:cstheme="minorBidi" w:hint="eastAsia"/>
          <w:sz w:val="28"/>
          <w:szCs w:val="28"/>
        </w:rPr>
        <w:t>9</w:t>
      </w:r>
      <w:r w:rsidRPr="009A4ABE">
        <w:rPr>
          <w:rFonts w:ascii="黑体" w:eastAsia="黑体" w:hAnsi="黑体" w:cstheme="minorBidi" w:hint="eastAsia"/>
          <w:sz w:val="28"/>
          <w:szCs w:val="28"/>
        </w:rPr>
        <w:t>学年第</w:t>
      </w:r>
      <w:r w:rsidR="004D792F">
        <w:rPr>
          <w:rFonts w:ascii="黑体" w:eastAsia="黑体" w:hAnsi="黑体" w:cstheme="minorBidi" w:hint="eastAsia"/>
          <w:sz w:val="28"/>
          <w:szCs w:val="28"/>
        </w:rPr>
        <w:t>一</w:t>
      </w:r>
      <w:r w:rsidRPr="009A4ABE">
        <w:rPr>
          <w:rFonts w:ascii="黑体" w:eastAsia="黑体" w:hAnsi="黑体" w:cstheme="minorBidi" w:hint="eastAsia"/>
          <w:sz w:val="28"/>
          <w:szCs w:val="28"/>
        </w:rPr>
        <w:t>学期</w:t>
      </w:r>
      <w:r w:rsidR="00722200">
        <w:rPr>
          <w:rFonts w:ascii="黑体" w:eastAsia="黑体" w:hAnsi="黑体" w:cstheme="minorBidi" w:hint="eastAsia"/>
          <w:sz w:val="28"/>
          <w:szCs w:val="28"/>
        </w:rPr>
        <w:t>期末考试</w:t>
      </w:r>
      <w:r w:rsidRPr="009A4ABE">
        <w:rPr>
          <w:rFonts w:ascii="黑体" w:eastAsia="黑体" w:hAnsi="黑体" w:cstheme="minorBidi" w:hint="eastAsia"/>
          <w:sz w:val="28"/>
          <w:szCs w:val="28"/>
        </w:rPr>
        <w:t>试卷检查情况的</w:t>
      </w:r>
      <w:r w:rsidR="004D792F">
        <w:rPr>
          <w:rFonts w:ascii="黑体" w:eastAsia="黑体" w:hAnsi="黑体" w:cstheme="minorBidi" w:hint="eastAsia"/>
          <w:sz w:val="28"/>
          <w:szCs w:val="28"/>
        </w:rPr>
        <w:t>专报</w:t>
      </w:r>
      <w:bookmarkStart w:id="0" w:name="_GoBack"/>
      <w:bookmarkEnd w:id="0"/>
    </w:p>
    <w:p w:rsidR="005320F3" w:rsidRDefault="005320F3" w:rsidP="005320F3">
      <w:pPr>
        <w:spacing w:line="360" w:lineRule="auto"/>
        <w:ind w:firstLineChars="200" w:firstLine="480"/>
        <w:jc w:val="left"/>
        <w:rPr>
          <w:rFonts w:ascii="仿宋" w:eastAsia="仿宋" w:hAnsi="仿宋" w:cstheme="minorBidi"/>
          <w:sz w:val="24"/>
          <w:szCs w:val="24"/>
        </w:rPr>
      </w:pPr>
      <w:r w:rsidRPr="009A4ABE">
        <w:rPr>
          <w:rFonts w:ascii="仿宋" w:eastAsia="仿宋" w:hAnsi="仿宋" w:cstheme="minorBidi" w:hint="eastAsia"/>
          <w:sz w:val="24"/>
          <w:szCs w:val="24"/>
        </w:rPr>
        <w:t>为了准确把握课堂</w:t>
      </w:r>
      <w:r w:rsidR="00AE7E8F">
        <w:rPr>
          <w:rFonts w:ascii="仿宋" w:eastAsia="仿宋" w:hAnsi="仿宋" w:cstheme="minorBidi" w:hint="eastAsia"/>
          <w:sz w:val="24"/>
          <w:szCs w:val="24"/>
        </w:rPr>
        <w:t>及</w:t>
      </w:r>
      <w:r w:rsidR="00CA08B5">
        <w:rPr>
          <w:rFonts w:ascii="仿宋" w:eastAsia="仿宋" w:hAnsi="仿宋" w:cstheme="minorBidi" w:hint="eastAsia"/>
          <w:sz w:val="24"/>
          <w:szCs w:val="24"/>
        </w:rPr>
        <w:t>实践</w:t>
      </w:r>
      <w:r w:rsidRPr="009A4ABE">
        <w:rPr>
          <w:rFonts w:ascii="仿宋" w:eastAsia="仿宋" w:hAnsi="仿宋" w:cstheme="minorBidi" w:hint="eastAsia"/>
          <w:sz w:val="24"/>
          <w:szCs w:val="24"/>
        </w:rPr>
        <w:t>的教学情况，提高教学</w:t>
      </w:r>
      <w:r>
        <w:rPr>
          <w:rFonts w:ascii="仿宋" w:eastAsia="仿宋" w:hAnsi="仿宋" w:cstheme="minorBidi" w:hint="eastAsia"/>
          <w:sz w:val="24"/>
          <w:szCs w:val="24"/>
        </w:rPr>
        <w:t>效果</w:t>
      </w:r>
      <w:r w:rsidRPr="009A4ABE">
        <w:rPr>
          <w:rFonts w:ascii="仿宋" w:eastAsia="仿宋" w:hAnsi="仿宋" w:cstheme="minorBidi" w:hint="eastAsia"/>
          <w:sz w:val="24"/>
          <w:szCs w:val="24"/>
        </w:rPr>
        <w:t>，在陈校长的</w:t>
      </w:r>
      <w:r>
        <w:rPr>
          <w:rFonts w:ascii="仿宋" w:eastAsia="仿宋" w:hAnsi="仿宋" w:cstheme="minorBidi" w:hint="eastAsia"/>
          <w:sz w:val="24"/>
          <w:szCs w:val="24"/>
        </w:rPr>
        <w:t>亲自</w:t>
      </w:r>
      <w:r w:rsidRPr="009A4ABE">
        <w:rPr>
          <w:rFonts w:ascii="仿宋" w:eastAsia="仿宋" w:hAnsi="仿宋" w:cstheme="minorBidi" w:hint="eastAsia"/>
          <w:sz w:val="24"/>
          <w:szCs w:val="24"/>
        </w:rPr>
        <w:t>领导下，教学督导室协同教务处、</w:t>
      </w:r>
      <w:proofErr w:type="gramStart"/>
      <w:r w:rsidRPr="009A4ABE">
        <w:rPr>
          <w:rFonts w:ascii="仿宋" w:eastAsia="仿宋" w:hAnsi="仿宋" w:cstheme="minorBidi" w:hint="eastAsia"/>
          <w:sz w:val="24"/>
          <w:szCs w:val="24"/>
        </w:rPr>
        <w:t>实践办</w:t>
      </w:r>
      <w:proofErr w:type="gramEnd"/>
      <w:r w:rsidRPr="009A4ABE">
        <w:rPr>
          <w:rFonts w:ascii="仿宋" w:eastAsia="仿宋" w:hAnsi="仿宋" w:cstheme="minorBidi" w:hint="eastAsia"/>
          <w:sz w:val="24"/>
          <w:szCs w:val="24"/>
        </w:rPr>
        <w:t>对1</w:t>
      </w:r>
      <w:r>
        <w:rPr>
          <w:rFonts w:ascii="仿宋" w:eastAsia="仿宋" w:hAnsi="仿宋" w:cstheme="minorBidi" w:hint="eastAsia"/>
          <w:sz w:val="24"/>
          <w:szCs w:val="24"/>
        </w:rPr>
        <w:t>8</w:t>
      </w:r>
      <w:r w:rsidRPr="009A4ABE">
        <w:rPr>
          <w:rFonts w:ascii="仿宋" w:eastAsia="仿宋" w:hAnsi="仿宋" w:cstheme="minorBidi" w:hint="eastAsia"/>
          <w:sz w:val="24"/>
          <w:szCs w:val="24"/>
        </w:rPr>
        <w:t>-1</w:t>
      </w:r>
      <w:r>
        <w:rPr>
          <w:rFonts w:ascii="仿宋" w:eastAsia="仿宋" w:hAnsi="仿宋" w:cstheme="minorBidi" w:hint="eastAsia"/>
          <w:sz w:val="24"/>
          <w:szCs w:val="24"/>
        </w:rPr>
        <w:t>9</w:t>
      </w:r>
      <w:r w:rsidRPr="009A4ABE">
        <w:rPr>
          <w:rFonts w:ascii="仿宋" w:eastAsia="仿宋" w:hAnsi="仿宋" w:cstheme="minorBidi" w:hint="eastAsia"/>
          <w:sz w:val="24"/>
          <w:szCs w:val="24"/>
        </w:rPr>
        <w:t>学年第</w:t>
      </w:r>
      <w:r>
        <w:rPr>
          <w:rFonts w:ascii="仿宋" w:eastAsia="仿宋" w:hAnsi="仿宋" w:cstheme="minorBidi" w:hint="eastAsia"/>
          <w:sz w:val="24"/>
          <w:szCs w:val="24"/>
        </w:rPr>
        <w:t>一</w:t>
      </w:r>
      <w:r w:rsidRPr="009A4ABE">
        <w:rPr>
          <w:rFonts w:ascii="仿宋" w:eastAsia="仿宋" w:hAnsi="仿宋" w:cstheme="minorBidi" w:hint="eastAsia"/>
          <w:sz w:val="24"/>
          <w:szCs w:val="24"/>
        </w:rPr>
        <w:t>学期期末考试的试卷进行了检查</w:t>
      </w:r>
      <w:r>
        <w:rPr>
          <w:rFonts w:ascii="仿宋" w:eastAsia="仿宋" w:hAnsi="仿宋" w:cstheme="minorBidi" w:hint="eastAsia"/>
          <w:sz w:val="24"/>
          <w:szCs w:val="24"/>
        </w:rPr>
        <w:t>。</w:t>
      </w:r>
      <w:r w:rsidRPr="009A4ABE">
        <w:rPr>
          <w:rFonts w:ascii="仿宋" w:eastAsia="仿宋" w:hAnsi="仿宋" w:cstheme="minorBidi" w:hint="eastAsia"/>
          <w:sz w:val="24"/>
          <w:szCs w:val="24"/>
        </w:rPr>
        <w:t>为了</w:t>
      </w:r>
      <w:r>
        <w:rPr>
          <w:rFonts w:ascii="仿宋" w:eastAsia="仿宋" w:hAnsi="仿宋" w:cstheme="minorBidi" w:hint="eastAsia"/>
          <w:sz w:val="24"/>
          <w:szCs w:val="24"/>
        </w:rPr>
        <w:t>更进一步地</w:t>
      </w:r>
      <w:r w:rsidRPr="009A4ABE">
        <w:rPr>
          <w:rFonts w:ascii="仿宋" w:eastAsia="仿宋" w:hAnsi="仿宋" w:cstheme="minorBidi" w:hint="eastAsia"/>
          <w:sz w:val="24"/>
          <w:szCs w:val="24"/>
        </w:rPr>
        <w:t>规范好这项工作，</w:t>
      </w:r>
      <w:r>
        <w:rPr>
          <w:rFonts w:ascii="仿宋" w:eastAsia="仿宋" w:hAnsi="仿宋" w:cstheme="minorBidi" w:hint="eastAsia"/>
          <w:sz w:val="24"/>
          <w:szCs w:val="24"/>
        </w:rPr>
        <w:t>学校</w:t>
      </w:r>
      <w:r w:rsidRPr="009A4ABE">
        <w:rPr>
          <w:rFonts w:ascii="仿宋" w:eastAsia="仿宋" w:hAnsi="仿宋" w:cstheme="minorBidi" w:hint="eastAsia"/>
          <w:sz w:val="24"/>
          <w:szCs w:val="24"/>
        </w:rPr>
        <w:t>在开学的第</w:t>
      </w:r>
      <w:r>
        <w:rPr>
          <w:rFonts w:ascii="仿宋" w:eastAsia="仿宋" w:hAnsi="仿宋" w:cstheme="minorBidi" w:hint="eastAsia"/>
          <w:sz w:val="24"/>
          <w:szCs w:val="24"/>
        </w:rPr>
        <w:t>二</w:t>
      </w:r>
      <w:r w:rsidRPr="009A4ABE">
        <w:rPr>
          <w:rFonts w:ascii="仿宋" w:eastAsia="仿宋" w:hAnsi="仿宋" w:cstheme="minorBidi" w:hint="eastAsia"/>
          <w:sz w:val="24"/>
          <w:szCs w:val="24"/>
        </w:rPr>
        <w:t>周就</w:t>
      </w:r>
      <w:r>
        <w:rPr>
          <w:rFonts w:ascii="仿宋" w:eastAsia="仿宋" w:hAnsi="仿宋" w:cstheme="minorBidi" w:hint="eastAsia"/>
          <w:sz w:val="24"/>
          <w:szCs w:val="24"/>
        </w:rPr>
        <w:t>对</w:t>
      </w:r>
      <w:r w:rsidRPr="009A4ABE">
        <w:rPr>
          <w:rFonts w:ascii="仿宋" w:eastAsia="仿宋" w:hAnsi="仿宋" w:cstheme="minorBidi" w:hint="eastAsia"/>
          <w:sz w:val="24"/>
          <w:szCs w:val="24"/>
        </w:rPr>
        <w:t>试卷检查及评价</w:t>
      </w:r>
      <w:r w:rsidR="00AE7E8F">
        <w:rPr>
          <w:rFonts w:ascii="仿宋" w:eastAsia="仿宋" w:hAnsi="仿宋" w:cstheme="minorBidi" w:hint="eastAsia"/>
          <w:sz w:val="24"/>
          <w:szCs w:val="24"/>
        </w:rPr>
        <w:t>的</w:t>
      </w:r>
      <w:r w:rsidRPr="009A4ABE">
        <w:rPr>
          <w:rFonts w:ascii="仿宋" w:eastAsia="仿宋" w:hAnsi="仿宋" w:cstheme="minorBidi" w:hint="eastAsia"/>
          <w:sz w:val="24"/>
          <w:szCs w:val="24"/>
        </w:rPr>
        <w:t>领导小组</w:t>
      </w:r>
      <w:r>
        <w:rPr>
          <w:rFonts w:ascii="仿宋" w:eastAsia="仿宋" w:hAnsi="仿宋" w:cstheme="minorBidi" w:hint="eastAsia"/>
          <w:sz w:val="24"/>
          <w:szCs w:val="24"/>
        </w:rPr>
        <w:t>进行了调整</w:t>
      </w:r>
      <w:r w:rsidRPr="009A4ABE">
        <w:rPr>
          <w:rFonts w:ascii="仿宋" w:eastAsia="仿宋" w:hAnsi="仿宋" w:cstheme="minorBidi" w:hint="eastAsia"/>
          <w:sz w:val="24"/>
          <w:szCs w:val="24"/>
        </w:rPr>
        <w:t>，同时</w:t>
      </w:r>
      <w:r>
        <w:rPr>
          <w:rFonts w:ascii="仿宋" w:eastAsia="仿宋" w:hAnsi="仿宋" w:cstheme="minorBidi" w:hint="eastAsia"/>
          <w:sz w:val="24"/>
          <w:szCs w:val="24"/>
        </w:rPr>
        <w:t>调整</w:t>
      </w:r>
      <w:r w:rsidRPr="009A4ABE">
        <w:rPr>
          <w:rFonts w:ascii="仿宋" w:eastAsia="仿宋" w:hAnsi="仿宋" w:cstheme="minorBidi" w:hint="eastAsia"/>
          <w:sz w:val="24"/>
          <w:szCs w:val="24"/>
        </w:rPr>
        <w:t>了试卷检查及评价</w:t>
      </w:r>
      <w:r>
        <w:rPr>
          <w:rFonts w:ascii="仿宋" w:eastAsia="仿宋" w:hAnsi="仿宋" w:cstheme="minorBidi" w:hint="eastAsia"/>
          <w:sz w:val="24"/>
          <w:szCs w:val="24"/>
        </w:rPr>
        <w:t>的</w:t>
      </w:r>
      <w:r w:rsidRPr="009A4ABE">
        <w:rPr>
          <w:rFonts w:ascii="仿宋" w:eastAsia="仿宋" w:hAnsi="仿宋" w:cstheme="minorBidi" w:hint="eastAsia"/>
          <w:sz w:val="24"/>
          <w:szCs w:val="24"/>
        </w:rPr>
        <w:t>专家组</w:t>
      </w:r>
      <w:r>
        <w:rPr>
          <w:rFonts w:ascii="仿宋" w:eastAsia="仿宋" w:hAnsi="仿宋" w:cstheme="minorBidi" w:hint="eastAsia"/>
          <w:sz w:val="24"/>
          <w:szCs w:val="24"/>
        </w:rPr>
        <w:t>成员</w:t>
      </w:r>
      <w:r w:rsidRPr="009A4ABE">
        <w:rPr>
          <w:rFonts w:ascii="仿宋" w:eastAsia="仿宋" w:hAnsi="仿宋" w:cstheme="minorBidi" w:hint="eastAsia"/>
          <w:sz w:val="24"/>
          <w:szCs w:val="24"/>
        </w:rPr>
        <w:t>，</w:t>
      </w:r>
      <w:r>
        <w:rPr>
          <w:rFonts w:ascii="仿宋" w:eastAsia="仿宋" w:hAnsi="仿宋" w:cstheme="minorBidi" w:hint="eastAsia"/>
          <w:sz w:val="24"/>
          <w:szCs w:val="24"/>
        </w:rPr>
        <w:t>由原来的18位专家增加到2</w:t>
      </w:r>
      <w:r w:rsidRPr="009A4ABE">
        <w:rPr>
          <w:rFonts w:ascii="仿宋" w:eastAsia="仿宋" w:hAnsi="仿宋" w:cstheme="minorBidi" w:hint="eastAsia"/>
          <w:sz w:val="24"/>
          <w:szCs w:val="24"/>
        </w:rPr>
        <w:t>8位，</w:t>
      </w:r>
      <w:r w:rsidR="00722200">
        <w:rPr>
          <w:rFonts w:ascii="仿宋" w:eastAsia="仿宋" w:hAnsi="仿宋" w:cstheme="minorBidi" w:hint="eastAsia"/>
          <w:sz w:val="24"/>
          <w:szCs w:val="24"/>
        </w:rPr>
        <w:t>并</w:t>
      </w:r>
      <w:r w:rsidR="0030057E">
        <w:rPr>
          <w:rFonts w:ascii="仿宋" w:eastAsia="仿宋" w:hAnsi="仿宋" w:cstheme="minorBidi" w:hint="eastAsia"/>
          <w:sz w:val="24"/>
          <w:szCs w:val="24"/>
        </w:rPr>
        <w:t>分</w:t>
      </w:r>
      <w:r w:rsidR="00CA08B5">
        <w:rPr>
          <w:rFonts w:ascii="仿宋" w:eastAsia="仿宋" w:hAnsi="仿宋" w:cstheme="minorBidi" w:hint="eastAsia"/>
          <w:sz w:val="24"/>
          <w:szCs w:val="24"/>
        </w:rPr>
        <w:t>为</w:t>
      </w:r>
      <w:r w:rsidR="00F3161C">
        <w:rPr>
          <w:rFonts w:ascii="仿宋" w:eastAsia="仿宋" w:hAnsi="仿宋" w:cstheme="minorBidi" w:hint="eastAsia"/>
          <w:sz w:val="24"/>
          <w:szCs w:val="24"/>
        </w:rPr>
        <w:t>机电</w:t>
      </w:r>
      <w:r w:rsidR="0030057E">
        <w:rPr>
          <w:rFonts w:ascii="仿宋" w:eastAsia="仿宋" w:hAnsi="仿宋" w:cstheme="minorBidi" w:hint="eastAsia"/>
          <w:sz w:val="24"/>
          <w:szCs w:val="24"/>
        </w:rPr>
        <w:t>组、</w:t>
      </w:r>
      <w:proofErr w:type="gramStart"/>
      <w:r w:rsidR="0030057E">
        <w:rPr>
          <w:rFonts w:ascii="仿宋" w:eastAsia="仿宋" w:hAnsi="仿宋" w:cstheme="minorBidi" w:hint="eastAsia"/>
          <w:sz w:val="24"/>
          <w:szCs w:val="24"/>
        </w:rPr>
        <w:t>医</w:t>
      </w:r>
      <w:proofErr w:type="gramEnd"/>
      <w:r w:rsidR="0030057E">
        <w:rPr>
          <w:rFonts w:ascii="仿宋" w:eastAsia="仿宋" w:hAnsi="仿宋" w:cstheme="minorBidi" w:hint="eastAsia"/>
          <w:sz w:val="24"/>
          <w:szCs w:val="24"/>
        </w:rPr>
        <w:t>卫组、经管组</w:t>
      </w:r>
      <w:r w:rsidR="00F3161C">
        <w:rPr>
          <w:rFonts w:ascii="仿宋" w:eastAsia="仿宋" w:hAnsi="仿宋" w:cstheme="minorBidi" w:hint="eastAsia"/>
          <w:sz w:val="24"/>
          <w:szCs w:val="24"/>
        </w:rPr>
        <w:t>、人文艺术教育组、英语组五个</w:t>
      </w:r>
      <w:r w:rsidR="00CA08B5">
        <w:rPr>
          <w:rFonts w:ascii="仿宋" w:eastAsia="仿宋" w:hAnsi="仿宋" w:cstheme="minorBidi" w:hint="eastAsia"/>
          <w:sz w:val="24"/>
          <w:szCs w:val="24"/>
        </w:rPr>
        <w:t>大类</w:t>
      </w:r>
      <w:r w:rsidR="00722200">
        <w:rPr>
          <w:rFonts w:ascii="仿宋" w:eastAsia="仿宋" w:hAnsi="仿宋" w:cstheme="minorBidi" w:hint="eastAsia"/>
          <w:sz w:val="24"/>
          <w:szCs w:val="24"/>
        </w:rPr>
        <w:t>；</w:t>
      </w:r>
      <w:r w:rsidR="00AE7E8F">
        <w:rPr>
          <w:rFonts w:ascii="仿宋" w:eastAsia="仿宋" w:hAnsi="仿宋" w:cstheme="minorBidi" w:hint="eastAsia"/>
          <w:sz w:val="24"/>
          <w:szCs w:val="24"/>
        </w:rPr>
        <w:t>并</w:t>
      </w:r>
      <w:r w:rsidR="00722200">
        <w:rPr>
          <w:rFonts w:ascii="仿宋" w:eastAsia="仿宋" w:hAnsi="仿宋" w:cstheme="minorBidi" w:hint="eastAsia"/>
          <w:sz w:val="24"/>
          <w:szCs w:val="24"/>
        </w:rPr>
        <w:t>提出了试卷检查的覆盖面从60%扩大到80%</w:t>
      </w:r>
      <w:r w:rsidR="00AE7E8F">
        <w:rPr>
          <w:rFonts w:ascii="仿宋" w:eastAsia="仿宋" w:hAnsi="仿宋" w:cstheme="minorBidi" w:hint="eastAsia"/>
          <w:sz w:val="24"/>
          <w:szCs w:val="24"/>
        </w:rPr>
        <w:t>的目标。</w:t>
      </w:r>
      <w:r w:rsidR="00F3161C">
        <w:rPr>
          <w:rFonts w:ascii="仿宋" w:eastAsia="仿宋" w:hAnsi="仿宋" w:cstheme="minorBidi" w:hint="eastAsia"/>
          <w:sz w:val="24"/>
          <w:szCs w:val="24"/>
        </w:rPr>
        <w:t>从</w:t>
      </w:r>
      <w:r w:rsidRPr="009A4ABE">
        <w:rPr>
          <w:rFonts w:ascii="仿宋" w:eastAsia="仿宋" w:hAnsi="仿宋" w:cstheme="minorBidi" w:hint="eastAsia"/>
          <w:sz w:val="24"/>
          <w:szCs w:val="24"/>
        </w:rPr>
        <w:t>第</w:t>
      </w:r>
      <w:r>
        <w:rPr>
          <w:rFonts w:ascii="仿宋" w:eastAsia="仿宋" w:hAnsi="仿宋" w:cstheme="minorBidi" w:hint="eastAsia"/>
          <w:sz w:val="24"/>
          <w:szCs w:val="24"/>
        </w:rPr>
        <w:t>三</w:t>
      </w:r>
      <w:r w:rsidRPr="009A4ABE">
        <w:rPr>
          <w:rFonts w:ascii="仿宋" w:eastAsia="仿宋" w:hAnsi="仿宋" w:cstheme="minorBidi" w:hint="eastAsia"/>
          <w:sz w:val="24"/>
          <w:szCs w:val="24"/>
        </w:rPr>
        <w:t>周起开始了为期</w:t>
      </w:r>
      <w:r w:rsidR="00722200">
        <w:rPr>
          <w:rFonts w:ascii="仿宋" w:eastAsia="仿宋" w:hAnsi="仿宋" w:cstheme="minorBidi" w:hint="eastAsia"/>
          <w:sz w:val="24"/>
          <w:szCs w:val="24"/>
        </w:rPr>
        <w:t>五</w:t>
      </w:r>
      <w:r w:rsidRPr="009A4ABE">
        <w:rPr>
          <w:rFonts w:ascii="仿宋" w:eastAsia="仿宋" w:hAnsi="仿宋" w:cstheme="minorBidi" w:hint="eastAsia"/>
          <w:sz w:val="24"/>
          <w:szCs w:val="24"/>
        </w:rPr>
        <w:t>周的</w:t>
      </w:r>
      <w:r>
        <w:rPr>
          <w:rFonts w:ascii="仿宋" w:eastAsia="仿宋" w:hAnsi="仿宋" w:cstheme="minorBidi" w:hint="eastAsia"/>
          <w:sz w:val="24"/>
          <w:szCs w:val="24"/>
        </w:rPr>
        <w:t>试卷</w:t>
      </w:r>
      <w:r w:rsidRPr="009A4ABE">
        <w:rPr>
          <w:rFonts w:ascii="仿宋" w:eastAsia="仿宋" w:hAnsi="仿宋" w:cstheme="minorBidi" w:hint="eastAsia"/>
          <w:sz w:val="24"/>
          <w:szCs w:val="24"/>
        </w:rPr>
        <w:t>检查</w:t>
      </w:r>
      <w:r>
        <w:rPr>
          <w:rFonts w:ascii="仿宋" w:eastAsia="仿宋" w:hAnsi="仿宋" w:cstheme="minorBidi" w:hint="eastAsia"/>
          <w:sz w:val="24"/>
          <w:szCs w:val="24"/>
        </w:rPr>
        <w:t>工作，现将检查情况汇总并分析如下：</w:t>
      </w:r>
    </w:p>
    <w:p w:rsidR="005320F3" w:rsidRPr="000E63AA" w:rsidRDefault="005320F3" w:rsidP="005320F3">
      <w:pPr>
        <w:jc w:val="left"/>
        <w:rPr>
          <w:rFonts w:ascii="仿宋" w:eastAsia="仿宋" w:hAnsi="仿宋" w:cstheme="minorBidi"/>
          <w:b/>
          <w:sz w:val="28"/>
          <w:szCs w:val="28"/>
        </w:rPr>
      </w:pPr>
      <w:r w:rsidRPr="000E63AA">
        <w:rPr>
          <w:rFonts w:ascii="仿宋" w:eastAsia="仿宋" w:hAnsi="仿宋" w:cstheme="minorBidi" w:hint="eastAsia"/>
          <w:b/>
          <w:sz w:val="28"/>
          <w:szCs w:val="28"/>
        </w:rPr>
        <w:t>一、</w:t>
      </w:r>
      <w:r w:rsidR="00E43B44">
        <w:rPr>
          <w:rFonts w:ascii="仿宋" w:eastAsia="仿宋" w:hAnsi="仿宋" w:cstheme="minorBidi" w:hint="eastAsia"/>
          <w:b/>
          <w:sz w:val="28"/>
          <w:szCs w:val="28"/>
        </w:rPr>
        <w:t>试卷检查的</w:t>
      </w:r>
      <w:r w:rsidRPr="000E63AA">
        <w:rPr>
          <w:rFonts w:ascii="仿宋" w:eastAsia="仿宋" w:hAnsi="仿宋" w:cstheme="minorBidi" w:hint="eastAsia"/>
          <w:b/>
          <w:sz w:val="28"/>
          <w:szCs w:val="28"/>
        </w:rPr>
        <w:t>总体情况</w:t>
      </w:r>
    </w:p>
    <w:p w:rsidR="00D87AB9" w:rsidRDefault="005320F3" w:rsidP="00342BDD">
      <w:pPr>
        <w:spacing w:line="360" w:lineRule="auto"/>
        <w:ind w:firstLineChars="49" w:firstLine="118"/>
        <w:jc w:val="left"/>
        <w:rPr>
          <w:rFonts w:ascii="仿宋" w:eastAsia="仿宋" w:hAnsi="仿宋" w:cstheme="minorBidi"/>
          <w:sz w:val="24"/>
          <w:szCs w:val="24"/>
        </w:rPr>
      </w:pPr>
      <w:r w:rsidRPr="00EC3339">
        <w:rPr>
          <w:rFonts w:ascii="仿宋" w:eastAsia="仿宋" w:hAnsi="仿宋" w:cstheme="minorBidi" w:hint="eastAsia"/>
          <w:b/>
          <w:sz w:val="24"/>
          <w:szCs w:val="24"/>
        </w:rPr>
        <w:t>1.各二级学院院长</w:t>
      </w:r>
      <w:r w:rsidR="00F3161C" w:rsidRPr="00EC3339">
        <w:rPr>
          <w:rFonts w:ascii="仿宋" w:eastAsia="仿宋" w:hAnsi="仿宋" w:cstheme="minorBidi" w:hint="eastAsia"/>
          <w:b/>
          <w:sz w:val="24"/>
          <w:szCs w:val="24"/>
        </w:rPr>
        <w:t>和专家们</w:t>
      </w:r>
      <w:r w:rsidRPr="00EC3339">
        <w:rPr>
          <w:rFonts w:ascii="仿宋" w:eastAsia="仿宋" w:hAnsi="仿宋" w:cstheme="minorBidi" w:hint="eastAsia"/>
          <w:b/>
          <w:sz w:val="24"/>
          <w:szCs w:val="24"/>
        </w:rPr>
        <w:t>对这次</w:t>
      </w:r>
      <w:r w:rsidR="00F3161C" w:rsidRPr="00EC3339">
        <w:rPr>
          <w:rFonts w:ascii="仿宋" w:eastAsia="仿宋" w:hAnsi="仿宋" w:cstheme="minorBidi" w:hint="eastAsia"/>
          <w:b/>
          <w:sz w:val="24"/>
          <w:szCs w:val="24"/>
        </w:rPr>
        <w:t>试卷</w:t>
      </w:r>
      <w:r w:rsidRPr="00EC3339">
        <w:rPr>
          <w:rFonts w:ascii="仿宋" w:eastAsia="仿宋" w:hAnsi="仿宋" w:cstheme="minorBidi" w:hint="eastAsia"/>
          <w:b/>
          <w:sz w:val="24"/>
          <w:szCs w:val="24"/>
        </w:rPr>
        <w:t>检查十分重视</w:t>
      </w:r>
      <w:r>
        <w:rPr>
          <w:rFonts w:ascii="仿宋" w:eastAsia="仿宋" w:hAnsi="仿宋" w:cstheme="minorBidi" w:hint="eastAsia"/>
          <w:sz w:val="24"/>
          <w:szCs w:val="24"/>
        </w:rPr>
        <w:t>，主动</w:t>
      </w:r>
      <w:r w:rsidR="00F3161C">
        <w:rPr>
          <w:rFonts w:ascii="仿宋" w:eastAsia="仿宋" w:hAnsi="仿宋" w:cstheme="minorBidi" w:hint="eastAsia"/>
          <w:sz w:val="24"/>
          <w:szCs w:val="24"/>
        </w:rPr>
        <w:t>从百忙之中</w:t>
      </w:r>
      <w:r>
        <w:rPr>
          <w:rFonts w:ascii="仿宋" w:eastAsia="仿宋" w:hAnsi="仿宋" w:cstheme="minorBidi" w:hint="eastAsia"/>
          <w:sz w:val="24"/>
          <w:szCs w:val="24"/>
        </w:rPr>
        <w:t>挤出时间参加检查，</w:t>
      </w:r>
      <w:r w:rsidR="00EC7E77">
        <w:rPr>
          <w:rFonts w:ascii="仿宋" w:eastAsia="仿宋" w:hAnsi="仿宋" w:cstheme="minorBidi" w:hint="eastAsia"/>
          <w:sz w:val="24"/>
          <w:szCs w:val="24"/>
        </w:rPr>
        <w:t>直接了解课程及实践教学的第一手资料，</w:t>
      </w:r>
      <w:r w:rsidR="00A11766">
        <w:rPr>
          <w:rFonts w:ascii="仿宋" w:eastAsia="仿宋" w:hAnsi="仿宋" w:cstheme="minorBidi" w:hint="eastAsia"/>
          <w:sz w:val="24"/>
          <w:szCs w:val="24"/>
        </w:rPr>
        <w:t>亲自把握本学院的教与学情况</w:t>
      </w:r>
      <w:r>
        <w:rPr>
          <w:rFonts w:ascii="仿宋" w:eastAsia="仿宋" w:hAnsi="仿宋" w:cstheme="minorBidi" w:hint="eastAsia"/>
          <w:sz w:val="24"/>
          <w:szCs w:val="24"/>
        </w:rPr>
        <w:t>。</w:t>
      </w:r>
      <w:r w:rsidR="00971810">
        <w:rPr>
          <w:rFonts w:ascii="仿宋" w:eastAsia="仿宋" w:hAnsi="仿宋" w:cstheme="minorBidi" w:hint="eastAsia"/>
          <w:sz w:val="24"/>
          <w:szCs w:val="24"/>
        </w:rPr>
        <w:t>如，</w:t>
      </w:r>
      <w:r w:rsidR="00EF5703">
        <w:rPr>
          <w:rFonts w:ascii="仿宋" w:eastAsia="仿宋" w:hAnsi="仿宋" w:cstheme="minorBidi" w:hint="eastAsia"/>
          <w:sz w:val="24"/>
          <w:szCs w:val="24"/>
        </w:rPr>
        <w:t>机电大类的</w:t>
      </w:r>
      <w:r w:rsidR="00971810">
        <w:rPr>
          <w:rFonts w:ascii="仿宋" w:eastAsia="仿宋" w:hAnsi="仿宋" w:cstheme="minorBidi" w:hint="eastAsia"/>
          <w:sz w:val="24"/>
          <w:szCs w:val="24"/>
        </w:rPr>
        <w:t>试卷是有</w:t>
      </w:r>
      <w:r w:rsidR="00A11766">
        <w:rPr>
          <w:rFonts w:ascii="仿宋" w:eastAsia="仿宋" w:hAnsi="仿宋" w:cstheme="minorBidi" w:hint="eastAsia"/>
          <w:sz w:val="24"/>
          <w:szCs w:val="24"/>
        </w:rPr>
        <w:t>机电学院</w:t>
      </w:r>
      <w:r w:rsidR="00971810">
        <w:rPr>
          <w:rFonts w:ascii="仿宋" w:eastAsia="仿宋" w:hAnsi="仿宋" w:cstheme="minorBidi" w:hint="eastAsia"/>
          <w:sz w:val="24"/>
          <w:szCs w:val="24"/>
        </w:rPr>
        <w:t>的</w:t>
      </w:r>
      <w:r w:rsidR="00CC0109">
        <w:rPr>
          <w:rFonts w:ascii="仿宋" w:eastAsia="仿宋" w:hAnsi="仿宋" w:cstheme="minorBidi" w:hint="eastAsia"/>
          <w:sz w:val="24"/>
          <w:szCs w:val="24"/>
        </w:rPr>
        <w:t>姚黎明</w:t>
      </w:r>
      <w:r w:rsidR="00971810">
        <w:rPr>
          <w:rFonts w:ascii="仿宋" w:eastAsia="仿宋" w:hAnsi="仿宋" w:cstheme="minorBidi" w:hint="eastAsia"/>
          <w:sz w:val="24"/>
          <w:szCs w:val="24"/>
        </w:rPr>
        <w:t>院长、陈亚立书记</w:t>
      </w:r>
      <w:r w:rsidR="009F1F59">
        <w:rPr>
          <w:rFonts w:ascii="仿宋" w:eastAsia="仿宋" w:hAnsi="仿宋" w:cstheme="minorBidi" w:hint="eastAsia"/>
          <w:sz w:val="24"/>
          <w:szCs w:val="24"/>
        </w:rPr>
        <w:t>、苏家健教授、袁明、沈德洪副院长</w:t>
      </w:r>
      <w:r w:rsidR="00CC0109">
        <w:rPr>
          <w:rFonts w:ascii="仿宋" w:eastAsia="仿宋" w:hAnsi="仿宋" w:cstheme="minorBidi" w:hint="eastAsia"/>
          <w:sz w:val="24"/>
          <w:szCs w:val="24"/>
        </w:rPr>
        <w:t>等</w:t>
      </w:r>
      <w:r w:rsidR="00EF5703">
        <w:rPr>
          <w:rFonts w:ascii="仿宋" w:eastAsia="仿宋" w:hAnsi="仿宋" w:cstheme="minorBidi" w:hint="eastAsia"/>
          <w:sz w:val="24"/>
          <w:szCs w:val="24"/>
        </w:rPr>
        <w:t>五位专家</w:t>
      </w:r>
      <w:r w:rsidR="00971810">
        <w:rPr>
          <w:rFonts w:ascii="仿宋" w:eastAsia="仿宋" w:hAnsi="仿宋" w:cstheme="minorBidi" w:hint="eastAsia"/>
          <w:sz w:val="24"/>
          <w:szCs w:val="24"/>
        </w:rPr>
        <w:t>负责</w:t>
      </w:r>
      <w:r w:rsidR="00EC7E77">
        <w:rPr>
          <w:rFonts w:ascii="仿宋" w:eastAsia="仿宋" w:hAnsi="仿宋" w:cstheme="minorBidi" w:hint="eastAsia"/>
          <w:sz w:val="24"/>
          <w:szCs w:val="24"/>
        </w:rPr>
        <w:t>检查</w:t>
      </w:r>
      <w:r w:rsidR="00971810">
        <w:rPr>
          <w:rFonts w:ascii="仿宋" w:eastAsia="仿宋" w:hAnsi="仿宋" w:cstheme="minorBidi" w:hint="eastAsia"/>
          <w:sz w:val="24"/>
          <w:szCs w:val="24"/>
        </w:rPr>
        <w:t>，他们在百忙之中挤出</w:t>
      </w:r>
      <w:r w:rsidR="009677FD">
        <w:rPr>
          <w:rFonts w:ascii="仿宋" w:eastAsia="仿宋" w:hAnsi="仿宋" w:cstheme="minorBidi" w:hint="eastAsia"/>
          <w:sz w:val="24"/>
          <w:szCs w:val="24"/>
        </w:rPr>
        <w:t>了</w:t>
      </w:r>
      <w:r w:rsidR="00971810">
        <w:rPr>
          <w:rFonts w:ascii="仿宋" w:eastAsia="仿宋" w:hAnsi="仿宋" w:cstheme="minorBidi" w:hint="eastAsia"/>
          <w:sz w:val="24"/>
          <w:szCs w:val="24"/>
        </w:rPr>
        <w:t>时间</w:t>
      </w:r>
      <w:r w:rsidR="009677FD">
        <w:rPr>
          <w:rFonts w:ascii="仿宋" w:eastAsia="仿宋" w:hAnsi="仿宋" w:cstheme="minorBidi" w:hint="eastAsia"/>
          <w:sz w:val="24"/>
          <w:szCs w:val="24"/>
        </w:rPr>
        <w:t>，花了20多个小时</w:t>
      </w:r>
      <w:r w:rsidRPr="009A4ABE">
        <w:rPr>
          <w:rFonts w:ascii="仿宋" w:eastAsia="仿宋" w:hAnsi="仿宋" w:cstheme="minorBidi" w:hint="eastAsia"/>
          <w:sz w:val="24"/>
          <w:szCs w:val="24"/>
        </w:rPr>
        <w:t>对</w:t>
      </w:r>
      <w:r w:rsidR="00EF5703">
        <w:rPr>
          <w:rFonts w:ascii="仿宋" w:eastAsia="仿宋" w:hAnsi="仿宋" w:cstheme="minorBidi" w:hint="eastAsia"/>
          <w:sz w:val="24"/>
          <w:szCs w:val="24"/>
        </w:rPr>
        <w:t>56门课程进行了</w:t>
      </w:r>
      <w:r w:rsidR="009677FD">
        <w:rPr>
          <w:rFonts w:ascii="仿宋" w:eastAsia="仿宋" w:hAnsi="仿宋" w:cstheme="minorBidi" w:hint="eastAsia"/>
          <w:sz w:val="24"/>
          <w:szCs w:val="24"/>
        </w:rPr>
        <w:t>认真</w:t>
      </w:r>
      <w:r w:rsidR="00EF5703">
        <w:rPr>
          <w:rFonts w:ascii="仿宋" w:eastAsia="仿宋" w:hAnsi="仿宋" w:cstheme="minorBidi" w:hint="eastAsia"/>
          <w:sz w:val="24"/>
          <w:szCs w:val="24"/>
        </w:rPr>
        <w:t>检查，覆盖面达100%；</w:t>
      </w:r>
      <w:r w:rsidR="00971810">
        <w:rPr>
          <w:rFonts w:ascii="仿宋" w:eastAsia="仿宋" w:hAnsi="仿宋" w:cstheme="minorBidi" w:hint="eastAsia"/>
          <w:sz w:val="24"/>
          <w:szCs w:val="24"/>
        </w:rPr>
        <w:t>又如，</w:t>
      </w:r>
      <w:r w:rsidR="00ED6A51">
        <w:rPr>
          <w:rFonts w:ascii="仿宋" w:eastAsia="仿宋" w:hAnsi="仿宋" w:cstheme="minorBidi" w:hint="eastAsia"/>
          <w:sz w:val="24"/>
          <w:szCs w:val="24"/>
        </w:rPr>
        <w:t>基础部的万华</w:t>
      </w:r>
      <w:r w:rsidR="00971810">
        <w:rPr>
          <w:rFonts w:ascii="仿宋" w:eastAsia="仿宋" w:hAnsi="仿宋" w:cstheme="minorBidi" w:hint="eastAsia"/>
          <w:sz w:val="24"/>
          <w:szCs w:val="24"/>
        </w:rPr>
        <w:t>主任</w:t>
      </w:r>
      <w:r w:rsidR="00722200">
        <w:rPr>
          <w:rFonts w:ascii="仿宋" w:eastAsia="仿宋" w:hAnsi="仿宋" w:cstheme="minorBidi" w:hint="eastAsia"/>
          <w:sz w:val="24"/>
          <w:szCs w:val="24"/>
        </w:rPr>
        <w:t>作为专家</w:t>
      </w:r>
      <w:r w:rsidR="00971810">
        <w:rPr>
          <w:rFonts w:ascii="仿宋" w:eastAsia="仿宋" w:hAnsi="仿宋" w:cstheme="minorBidi" w:hint="eastAsia"/>
          <w:sz w:val="24"/>
          <w:szCs w:val="24"/>
        </w:rPr>
        <w:t>第一次参加试卷检查，她</w:t>
      </w:r>
      <w:r w:rsidR="00ED6A51">
        <w:rPr>
          <w:rFonts w:ascii="仿宋" w:eastAsia="仿宋" w:hAnsi="仿宋" w:cstheme="minorBidi" w:hint="eastAsia"/>
          <w:sz w:val="24"/>
          <w:szCs w:val="24"/>
        </w:rPr>
        <w:t>花了整整二天</w:t>
      </w:r>
      <w:r w:rsidR="009677FD">
        <w:rPr>
          <w:rFonts w:ascii="仿宋" w:eastAsia="仿宋" w:hAnsi="仿宋" w:cstheme="minorBidi" w:hint="eastAsia"/>
          <w:sz w:val="24"/>
          <w:szCs w:val="24"/>
        </w:rPr>
        <w:t>多</w:t>
      </w:r>
      <w:r w:rsidR="00ED6A51">
        <w:rPr>
          <w:rFonts w:ascii="仿宋" w:eastAsia="仿宋" w:hAnsi="仿宋" w:cstheme="minorBidi" w:hint="eastAsia"/>
          <w:sz w:val="24"/>
          <w:szCs w:val="24"/>
        </w:rPr>
        <w:t>的时间对所有种类的英语类课程进行了检查，</w:t>
      </w:r>
      <w:r w:rsidR="00EC3339">
        <w:rPr>
          <w:rFonts w:ascii="仿宋" w:eastAsia="仿宋" w:hAnsi="仿宋" w:cstheme="minorBidi" w:hint="eastAsia"/>
          <w:sz w:val="24"/>
          <w:szCs w:val="24"/>
        </w:rPr>
        <w:t>覆盖了所有的英语任课教师，她</w:t>
      </w:r>
      <w:r w:rsidR="00971810">
        <w:rPr>
          <w:rFonts w:ascii="仿宋" w:eastAsia="仿宋" w:hAnsi="仿宋" w:cstheme="minorBidi" w:hint="eastAsia"/>
          <w:sz w:val="24"/>
          <w:szCs w:val="24"/>
        </w:rPr>
        <w:t>不但</w:t>
      </w:r>
      <w:r w:rsidR="00EC7E77">
        <w:rPr>
          <w:rFonts w:ascii="仿宋" w:eastAsia="仿宋" w:hAnsi="仿宋" w:cstheme="minorBidi" w:hint="eastAsia"/>
          <w:sz w:val="24"/>
          <w:szCs w:val="24"/>
        </w:rPr>
        <w:t>了解</w:t>
      </w:r>
      <w:r w:rsidR="00ED6A51">
        <w:rPr>
          <w:rFonts w:ascii="仿宋" w:eastAsia="仿宋" w:hAnsi="仿宋" w:cstheme="minorBidi" w:hint="eastAsia"/>
          <w:sz w:val="24"/>
          <w:szCs w:val="24"/>
        </w:rPr>
        <w:t>了英语</w:t>
      </w:r>
      <w:r w:rsidR="00971810">
        <w:rPr>
          <w:rFonts w:ascii="仿宋" w:eastAsia="仿宋" w:hAnsi="仿宋" w:cstheme="minorBidi" w:hint="eastAsia"/>
          <w:sz w:val="24"/>
          <w:szCs w:val="24"/>
        </w:rPr>
        <w:t>课</w:t>
      </w:r>
      <w:r w:rsidR="00ED6A51">
        <w:rPr>
          <w:rFonts w:ascii="仿宋" w:eastAsia="仿宋" w:hAnsi="仿宋" w:cstheme="minorBidi" w:hint="eastAsia"/>
          <w:sz w:val="24"/>
          <w:szCs w:val="24"/>
        </w:rPr>
        <w:t>老师</w:t>
      </w:r>
      <w:r w:rsidR="00EC7E77">
        <w:rPr>
          <w:rFonts w:ascii="仿宋" w:eastAsia="仿宋" w:hAnsi="仿宋" w:cstheme="minorBidi" w:hint="eastAsia"/>
          <w:sz w:val="24"/>
          <w:szCs w:val="24"/>
        </w:rPr>
        <w:t>的教学</w:t>
      </w:r>
      <w:r w:rsidR="00EC3339">
        <w:rPr>
          <w:rFonts w:ascii="仿宋" w:eastAsia="仿宋" w:hAnsi="仿宋" w:cstheme="minorBidi" w:hint="eastAsia"/>
          <w:sz w:val="24"/>
          <w:szCs w:val="24"/>
        </w:rPr>
        <w:t>考试</w:t>
      </w:r>
      <w:r w:rsidR="00EC7E77">
        <w:rPr>
          <w:rFonts w:ascii="仿宋" w:eastAsia="仿宋" w:hAnsi="仿宋" w:cstheme="minorBidi" w:hint="eastAsia"/>
          <w:sz w:val="24"/>
          <w:szCs w:val="24"/>
        </w:rPr>
        <w:t>情况</w:t>
      </w:r>
      <w:r w:rsidR="00971810">
        <w:rPr>
          <w:rFonts w:ascii="仿宋" w:eastAsia="仿宋" w:hAnsi="仿宋" w:cstheme="minorBidi" w:hint="eastAsia"/>
          <w:sz w:val="24"/>
          <w:szCs w:val="24"/>
        </w:rPr>
        <w:t>，而且及时召开了</w:t>
      </w:r>
      <w:r w:rsidR="00EC7E77">
        <w:rPr>
          <w:rFonts w:ascii="仿宋" w:eastAsia="仿宋" w:hAnsi="仿宋" w:cstheme="minorBidi" w:hint="eastAsia"/>
          <w:sz w:val="24"/>
          <w:szCs w:val="24"/>
        </w:rPr>
        <w:t>全体</w:t>
      </w:r>
      <w:r w:rsidR="00971810">
        <w:rPr>
          <w:rFonts w:ascii="仿宋" w:eastAsia="仿宋" w:hAnsi="仿宋" w:cstheme="minorBidi" w:hint="eastAsia"/>
          <w:sz w:val="24"/>
          <w:szCs w:val="24"/>
        </w:rPr>
        <w:t>外语教师</w:t>
      </w:r>
      <w:r w:rsidR="00EC7E77">
        <w:rPr>
          <w:rFonts w:ascii="仿宋" w:eastAsia="仿宋" w:hAnsi="仿宋" w:cstheme="minorBidi" w:hint="eastAsia"/>
          <w:sz w:val="24"/>
          <w:szCs w:val="24"/>
        </w:rPr>
        <w:t>参加</w:t>
      </w:r>
      <w:r w:rsidR="00971810">
        <w:rPr>
          <w:rFonts w:ascii="仿宋" w:eastAsia="仿宋" w:hAnsi="仿宋" w:cstheme="minorBidi" w:hint="eastAsia"/>
          <w:sz w:val="24"/>
          <w:szCs w:val="24"/>
        </w:rPr>
        <w:t>的</w:t>
      </w:r>
      <w:r w:rsidR="00EC7E77">
        <w:rPr>
          <w:rFonts w:ascii="仿宋" w:eastAsia="仿宋" w:hAnsi="仿宋" w:cstheme="minorBidi" w:hint="eastAsia"/>
          <w:sz w:val="24"/>
          <w:szCs w:val="24"/>
        </w:rPr>
        <w:t>教学研讨</w:t>
      </w:r>
      <w:r w:rsidR="00971810">
        <w:rPr>
          <w:rFonts w:ascii="仿宋" w:eastAsia="仿宋" w:hAnsi="仿宋" w:cstheme="minorBidi" w:hint="eastAsia"/>
          <w:sz w:val="24"/>
          <w:szCs w:val="24"/>
        </w:rPr>
        <w:t>会，将在检查中发现的</w:t>
      </w:r>
      <w:r w:rsidR="00EC7E77">
        <w:rPr>
          <w:rFonts w:ascii="仿宋" w:eastAsia="仿宋" w:hAnsi="仿宋" w:cstheme="minorBidi" w:hint="eastAsia"/>
          <w:sz w:val="24"/>
          <w:szCs w:val="24"/>
        </w:rPr>
        <w:t>试卷质量</w:t>
      </w:r>
      <w:r w:rsidR="00971810">
        <w:rPr>
          <w:rFonts w:ascii="仿宋" w:eastAsia="仿宋" w:hAnsi="仿宋" w:cstheme="minorBidi" w:hint="eastAsia"/>
          <w:sz w:val="24"/>
          <w:szCs w:val="24"/>
        </w:rPr>
        <w:t>问题进行了</w:t>
      </w:r>
      <w:r w:rsidR="00EC3339">
        <w:rPr>
          <w:rFonts w:ascii="仿宋" w:eastAsia="仿宋" w:hAnsi="仿宋" w:cstheme="minorBidi" w:hint="eastAsia"/>
          <w:sz w:val="24"/>
          <w:szCs w:val="24"/>
        </w:rPr>
        <w:t>通报和</w:t>
      </w:r>
      <w:r w:rsidR="00971810">
        <w:rPr>
          <w:rFonts w:ascii="仿宋" w:eastAsia="仿宋" w:hAnsi="仿宋" w:cstheme="minorBidi" w:hint="eastAsia"/>
          <w:sz w:val="24"/>
          <w:szCs w:val="24"/>
        </w:rPr>
        <w:t>分析，</w:t>
      </w:r>
      <w:r w:rsidR="00EC3339">
        <w:rPr>
          <w:rFonts w:ascii="仿宋" w:eastAsia="仿宋" w:hAnsi="仿宋" w:cstheme="minorBidi" w:hint="eastAsia"/>
          <w:sz w:val="24"/>
          <w:szCs w:val="24"/>
        </w:rPr>
        <w:t>并</w:t>
      </w:r>
      <w:r w:rsidR="00971810">
        <w:rPr>
          <w:rFonts w:ascii="仿宋" w:eastAsia="仿宋" w:hAnsi="仿宋" w:cstheme="minorBidi" w:hint="eastAsia"/>
          <w:sz w:val="24"/>
          <w:szCs w:val="24"/>
        </w:rPr>
        <w:t>提出了整改要求，做到了即知即改</w:t>
      </w:r>
      <w:r w:rsidR="00ED6A51">
        <w:rPr>
          <w:rFonts w:ascii="仿宋" w:eastAsia="仿宋" w:hAnsi="仿宋" w:cstheme="minorBidi" w:hint="eastAsia"/>
          <w:sz w:val="24"/>
          <w:szCs w:val="24"/>
        </w:rPr>
        <w:t>；</w:t>
      </w:r>
      <w:r w:rsidR="00971810">
        <w:rPr>
          <w:rFonts w:ascii="仿宋" w:eastAsia="仿宋" w:hAnsi="仿宋" w:cstheme="minorBidi" w:hint="eastAsia"/>
          <w:sz w:val="24"/>
          <w:szCs w:val="24"/>
        </w:rPr>
        <w:t>再如，</w:t>
      </w:r>
      <w:r w:rsidR="00ED6A51">
        <w:rPr>
          <w:rFonts w:ascii="仿宋" w:eastAsia="仿宋" w:hAnsi="仿宋" w:cstheme="minorBidi" w:hint="eastAsia"/>
          <w:sz w:val="24"/>
          <w:szCs w:val="24"/>
        </w:rPr>
        <w:t>传媒艺术学院</w:t>
      </w:r>
      <w:r w:rsidR="00971810">
        <w:rPr>
          <w:rFonts w:ascii="仿宋" w:eastAsia="仿宋" w:hAnsi="仿宋" w:cstheme="minorBidi" w:hint="eastAsia"/>
          <w:sz w:val="24"/>
          <w:szCs w:val="24"/>
        </w:rPr>
        <w:t>的</w:t>
      </w:r>
      <w:r w:rsidR="00ED6A51">
        <w:rPr>
          <w:rFonts w:ascii="仿宋" w:eastAsia="仿宋" w:hAnsi="仿宋" w:cstheme="minorBidi" w:hint="eastAsia"/>
          <w:sz w:val="24"/>
          <w:szCs w:val="24"/>
        </w:rPr>
        <w:t>张</w:t>
      </w:r>
      <w:r w:rsidR="009F1F59">
        <w:rPr>
          <w:rFonts w:ascii="仿宋" w:eastAsia="仿宋" w:hAnsi="仿宋" w:cstheme="minorBidi" w:hint="eastAsia"/>
          <w:sz w:val="24"/>
          <w:szCs w:val="24"/>
        </w:rPr>
        <w:t>继平</w:t>
      </w:r>
      <w:r w:rsidR="00ED6A51">
        <w:rPr>
          <w:rFonts w:ascii="仿宋" w:eastAsia="仿宋" w:hAnsi="仿宋" w:cstheme="minorBidi" w:hint="eastAsia"/>
          <w:sz w:val="24"/>
          <w:szCs w:val="24"/>
        </w:rPr>
        <w:t>院长</w:t>
      </w:r>
      <w:r w:rsidR="00971810">
        <w:rPr>
          <w:rFonts w:ascii="仿宋" w:eastAsia="仿宋" w:hAnsi="仿宋" w:cstheme="minorBidi" w:hint="eastAsia"/>
          <w:sz w:val="24"/>
          <w:szCs w:val="24"/>
        </w:rPr>
        <w:t>、公共卫生与护理学院的赵</w:t>
      </w:r>
      <w:r w:rsidR="009F1F59">
        <w:rPr>
          <w:rFonts w:ascii="仿宋" w:eastAsia="仿宋" w:hAnsi="仿宋" w:cstheme="minorBidi" w:hint="eastAsia"/>
          <w:sz w:val="24"/>
          <w:szCs w:val="24"/>
        </w:rPr>
        <w:t>佩君</w:t>
      </w:r>
      <w:r w:rsidR="00971810">
        <w:rPr>
          <w:rFonts w:ascii="仿宋" w:eastAsia="仿宋" w:hAnsi="仿宋" w:cstheme="minorBidi" w:hint="eastAsia"/>
          <w:sz w:val="24"/>
          <w:szCs w:val="24"/>
        </w:rPr>
        <w:t>院长、</w:t>
      </w:r>
      <w:r w:rsidR="009F1F59">
        <w:rPr>
          <w:rFonts w:ascii="仿宋" w:eastAsia="仿宋" w:hAnsi="仿宋" w:cstheme="minorBidi" w:hint="eastAsia"/>
          <w:sz w:val="24"/>
          <w:szCs w:val="24"/>
        </w:rPr>
        <w:t>教育学院的吴季令院长等专家</w:t>
      </w:r>
      <w:r w:rsidR="00ED6A51">
        <w:rPr>
          <w:rFonts w:ascii="仿宋" w:eastAsia="仿宋" w:hAnsi="仿宋" w:cstheme="minorBidi" w:hint="eastAsia"/>
          <w:sz w:val="24"/>
          <w:szCs w:val="24"/>
        </w:rPr>
        <w:t>先后</w:t>
      </w:r>
      <w:r w:rsidR="009F1F59">
        <w:rPr>
          <w:rFonts w:ascii="仿宋" w:eastAsia="仿宋" w:hAnsi="仿宋" w:cstheme="minorBidi" w:hint="eastAsia"/>
          <w:sz w:val="24"/>
          <w:szCs w:val="24"/>
        </w:rPr>
        <w:t>多</w:t>
      </w:r>
      <w:r w:rsidR="00ED6A51">
        <w:rPr>
          <w:rFonts w:ascii="仿宋" w:eastAsia="仿宋" w:hAnsi="仿宋" w:cstheme="minorBidi" w:hint="eastAsia"/>
          <w:sz w:val="24"/>
          <w:szCs w:val="24"/>
        </w:rPr>
        <w:t>次</w:t>
      </w:r>
      <w:r w:rsidR="00EC7E77">
        <w:rPr>
          <w:rFonts w:ascii="仿宋" w:eastAsia="仿宋" w:hAnsi="仿宋" w:cstheme="minorBidi" w:hint="eastAsia"/>
          <w:sz w:val="24"/>
          <w:szCs w:val="24"/>
        </w:rPr>
        <w:t>参加试卷的</w:t>
      </w:r>
      <w:r w:rsidR="00ED6A51">
        <w:rPr>
          <w:rFonts w:ascii="仿宋" w:eastAsia="仿宋" w:hAnsi="仿宋" w:cstheme="minorBidi" w:hint="eastAsia"/>
          <w:sz w:val="24"/>
          <w:szCs w:val="24"/>
        </w:rPr>
        <w:t>检查</w:t>
      </w:r>
      <w:r w:rsidR="009F1F59">
        <w:rPr>
          <w:rFonts w:ascii="仿宋" w:eastAsia="仿宋" w:hAnsi="仿宋" w:cstheme="minorBidi" w:hint="eastAsia"/>
          <w:sz w:val="24"/>
          <w:szCs w:val="24"/>
        </w:rPr>
        <w:t>，亲自</w:t>
      </w:r>
      <w:r w:rsidR="00EC3339">
        <w:rPr>
          <w:rFonts w:ascii="仿宋" w:eastAsia="仿宋" w:hAnsi="仿宋" w:cstheme="minorBidi" w:hint="eastAsia"/>
          <w:sz w:val="24"/>
          <w:szCs w:val="24"/>
        </w:rPr>
        <w:t>掌握了</w:t>
      </w:r>
      <w:r w:rsidR="009F1F59">
        <w:rPr>
          <w:rFonts w:ascii="仿宋" w:eastAsia="仿宋" w:hAnsi="仿宋" w:cstheme="minorBidi" w:hint="eastAsia"/>
          <w:sz w:val="24"/>
          <w:szCs w:val="24"/>
        </w:rPr>
        <w:t>本学院的试卷</w:t>
      </w:r>
      <w:r w:rsidR="00EC7E77">
        <w:rPr>
          <w:rFonts w:ascii="仿宋" w:eastAsia="仿宋" w:hAnsi="仿宋" w:cstheme="minorBidi" w:hint="eastAsia"/>
          <w:sz w:val="24"/>
          <w:szCs w:val="24"/>
        </w:rPr>
        <w:t>规范及质量</w:t>
      </w:r>
      <w:r w:rsidR="009F1F59">
        <w:rPr>
          <w:rFonts w:ascii="仿宋" w:eastAsia="仿宋" w:hAnsi="仿宋" w:cstheme="minorBidi" w:hint="eastAsia"/>
          <w:sz w:val="24"/>
          <w:szCs w:val="24"/>
        </w:rPr>
        <w:t>情况；还有经管</w:t>
      </w:r>
      <w:r w:rsidR="00EC7E77">
        <w:rPr>
          <w:rFonts w:ascii="仿宋" w:eastAsia="仿宋" w:hAnsi="仿宋" w:cstheme="minorBidi" w:hint="eastAsia"/>
          <w:sz w:val="24"/>
          <w:szCs w:val="24"/>
        </w:rPr>
        <w:t>学院的胡守忠院长、东方电影学院的曲春景院长、</w:t>
      </w:r>
      <w:r w:rsidR="00EC3339">
        <w:rPr>
          <w:rFonts w:ascii="仿宋" w:eastAsia="仿宋" w:hAnsi="仿宋" w:cstheme="minorBidi" w:hint="eastAsia"/>
          <w:sz w:val="24"/>
          <w:szCs w:val="24"/>
        </w:rPr>
        <w:t>信息中</w:t>
      </w:r>
      <w:r w:rsidR="00EC3339">
        <w:rPr>
          <w:rFonts w:ascii="仿宋" w:eastAsia="仿宋" w:hAnsi="仿宋" w:cstheme="minorBidi" w:hint="eastAsia"/>
          <w:sz w:val="24"/>
          <w:szCs w:val="24"/>
        </w:rPr>
        <w:lastRenderedPageBreak/>
        <w:t>心的张健主任、宣传部</w:t>
      </w:r>
      <w:r w:rsidR="00EC7E77">
        <w:rPr>
          <w:rFonts w:ascii="仿宋" w:eastAsia="仿宋" w:hAnsi="仿宋" w:cstheme="minorBidi" w:hint="eastAsia"/>
          <w:sz w:val="24"/>
          <w:szCs w:val="24"/>
        </w:rPr>
        <w:t>胡克文</w:t>
      </w:r>
      <w:r w:rsidR="00EC3339">
        <w:rPr>
          <w:rFonts w:ascii="仿宋" w:eastAsia="仿宋" w:hAnsi="仿宋" w:cstheme="minorBidi" w:hint="eastAsia"/>
          <w:sz w:val="24"/>
          <w:szCs w:val="24"/>
        </w:rPr>
        <w:t>部</w:t>
      </w:r>
      <w:r w:rsidR="00BB5A28">
        <w:rPr>
          <w:rFonts w:ascii="仿宋" w:eastAsia="仿宋" w:hAnsi="仿宋" w:cstheme="minorBidi" w:hint="eastAsia"/>
          <w:sz w:val="24"/>
          <w:szCs w:val="24"/>
        </w:rPr>
        <w:t>长</w:t>
      </w:r>
      <w:r w:rsidR="00EC7E77">
        <w:rPr>
          <w:rFonts w:ascii="仿宋" w:eastAsia="仿宋" w:hAnsi="仿宋" w:cstheme="minorBidi" w:hint="eastAsia"/>
          <w:sz w:val="24"/>
          <w:szCs w:val="24"/>
        </w:rPr>
        <w:t>等</w:t>
      </w:r>
      <w:r w:rsidR="00722200">
        <w:rPr>
          <w:rFonts w:ascii="仿宋" w:eastAsia="仿宋" w:hAnsi="仿宋" w:cstheme="minorBidi" w:hint="eastAsia"/>
          <w:sz w:val="24"/>
          <w:szCs w:val="24"/>
        </w:rPr>
        <w:t>专家</w:t>
      </w:r>
      <w:r w:rsidR="009F1F59">
        <w:rPr>
          <w:rFonts w:ascii="仿宋" w:eastAsia="仿宋" w:hAnsi="仿宋" w:cstheme="minorBidi" w:hint="eastAsia"/>
          <w:sz w:val="24"/>
          <w:szCs w:val="24"/>
        </w:rPr>
        <w:t>尽管工作</w:t>
      </w:r>
      <w:r w:rsidR="00EC7E77">
        <w:rPr>
          <w:rFonts w:ascii="仿宋" w:eastAsia="仿宋" w:hAnsi="仿宋" w:cstheme="minorBidi" w:hint="eastAsia"/>
          <w:sz w:val="24"/>
          <w:szCs w:val="24"/>
        </w:rPr>
        <w:t>很</w:t>
      </w:r>
      <w:r w:rsidR="009F1F59">
        <w:rPr>
          <w:rFonts w:ascii="仿宋" w:eastAsia="仿宋" w:hAnsi="仿宋" w:cstheme="minorBidi" w:hint="eastAsia"/>
          <w:sz w:val="24"/>
          <w:szCs w:val="24"/>
        </w:rPr>
        <w:t>忙也还是忙中抽空</w:t>
      </w:r>
      <w:r w:rsidR="00EC7E77">
        <w:rPr>
          <w:rFonts w:ascii="仿宋" w:eastAsia="仿宋" w:hAnsi="仿宋" w:cstheme="minorBidi" w:hint="eastAsia"/>
          <w:sz w:val="24"/>
          <w:szCs w:val="24"/>
        </w:rPr>
        <w:t>来检查</w:t>
      </w:r>
      <w:r w:rsidR="009F1F59">
        <w:rPr>
          <w:rFonts w:ascii="仿宋" w:eastAsia="仿宋" w:hAnsi="仿宋" w:cstheme="minorBidi" w:hint="eastAsia"/>
          <w:sz w:val="24"/>
          <w:szCs w:val="24"/>
        </w:rPr>
        <w:t>试卷，由于各位专家的</w:t>
      </w:r>
      <w:r w:rsidR="00EC7E77">
        <w:rPr>
          <w:rFonts w:ascii="仿宋" w:eastAsia="仿宋" w:hAnsi="仿宋" w:cstheme="minorBidi" w:hint="eastAsia"/>
          <w:sz w:val="24"/>
          <w:szCs w:val="24"/>
        </w:rPr>
        <w:t>齐心协力</w:t>
      </w:r>
      <w:r w:rsidR="009F1F59">
        <w:rPr>
          <w:rFonts w:ascii="仿宋" w:eastAsia="仿宋" w:hAnsi="仿宋" w:cstheme="minorBidi" w:hint="eastAsia"/>
          <w:sz w:val="24"/>
          <w:szCs w:val="24"/>
        </w:rPr>
        <w:t>，</w:t>
      </w:r>
      <w:r w:rsidR="00D87AB9">
        <w:rPr>
          <w:rFonts w:ascii="仿宋" w:eastAsia="仿宋" w:hAnsi="仿宋" w:cstheme="minorBidi" w:hint="eastAsia"/>
          <w:sz w:val="24"/>
          <w:szCs w:val="24"/>
        </w:rPr>
        <w:t>本</w:t>
      </w:r>
      <w:r w:rsidR="00EF5703">
        <w:rPr>
          <w:rFonts w:ascii="仿宋" w:eastAsia="仿宋" w:hAnsi="仿宋" w:cstheme="minorBidi" w:hint="eastAsia"/>
          <w:sz w:val="24"/>
          <w:szCs w:val="24"/>
        </w:rPr>
        <w:t>次</w:t>
      </w:r>
      <w:r w:rsidR="00EC7E77">
        <w:rPr>
          <w:rFonts w:ascii="仿宋" w:eastAsia="仿宋" w:hAnsi="仿宋" w:cstheme="minorBidi" w:hint="eastAsia"/>
          <w:sz w:val="24"/>
          <w:szCs w:val="24"/>
        </w:rPr>
        <w:t>一共检查了</w:t>
      </w:r>
      <w:r w:rsidR="00EC7E77" w:rsidRPr="00EC3339">
        <w:rPr>
          <w:rFonts w:ascii="仿宋" w:eastAsia="仿宋" w:hAnsi="仿宋" w:cstheme="minorBidi" w:hint="eastAsia"/>
          <w:b/>
          <w:sz w:val="24"/>
          <w:szCs w:val="24"/>
        </w:rPr>
        <w:t>211</w:t>
      </w:r>
      <w:r w:rsidR="00EC7E77">
        <w:rPr>
          <w:rFonts w:ascii="仿宋" w:eastAsia="仿宋" w:hAnsi="仿宋" w:cstheme="minorBidi" w:hint="eastAsia"/>
          <w:sz w:val="24"/>
          <w:szCs w:val="24"/>
        </w:rPr>
        <w:t>门课程的试卷</w:t>
      </w:r>
      <w:r w:rsidR="00EC7E77" w:rsidRPr="009A4ABE">
        <w:rPr>
          <w:rFonts w:ascii="仿宋" w:eastAsia="仿宋" w:hAnsi="仿宋" w:cstheme="minorBidi" w:hint="eastAsia"/>
          <w:sz w:val="24"/>
          <w:szCs w:val="24"/>
        </w:rPr>
        <w:t>，占整个期末考试考查</w:t>
      </w:r>
      <w:r w:rsidR="00EC7E77" w:rsidRPr="00EC3339">
        <w:rPr>
          <w:rFonts w:ascii="仿宋" w:eastAsia="仿宋" w:hAnsi="仿宋" w:cstheme="minorBidi" w:hint="eastAsia"/>
          <w:b/>
          <w:sz w:val="24"/>
          <w:szCs w:val="24"/>
        </w:rPr>
        <w:t>233</w:t>
      </w:r>
      <w:r w:rsidR="00EC7E77">
        <w:rPr>
          <w:rFonts w:ascii="仿宋" w:eastAsia="仿宋" w:hAnsi="仿宋" w:cstheme="minorBidi" w:hint="eastAsia"/>
          <w:sz w:val="24"/>
          <w:szCs w:val="24"/>
        </w:rPr>
        <w:t>门</w:t>
      </w:r>
      <w:r w:rsidR="00EC7E77" w:rsidRPr="009A4ABE">
        <w:rPr>
          <w:rFonts w:ascii="仿宋" w:eastAsia="仿宋" w:hAnsi="仿宋" w:cstheme="minorBidi" w:hint="eastAsia"/>
          <w:sz w:val="24"/>
          <w:szCs w:val="24"/>
        </w:rPr>
        <w:t>课程的</w:t>
      </w:r>
      <w:r w:rsidR="00EC7E77" w:rsidRPr="00EC3339">
        <w:rPr>
          <w:rFonts w:ascii="仿宋" w:eastAsia="仿宋" w:hAnsi="仿宋" w:cstheme="minorBidi" w:hint="eastAsia"/>
          <w:b/>
          <w:sz w:val="24"/>
          <w:szCs w:val="24"/>
        </w:rPr>
        <w:t>90.56%</w:t>
      </w:r>
      <w:r w:rsidR="00EC7E77">
        <w:rPr>
          <w:rFonts w:ascii="仿宋" w:eastAsia="仿宋" w:hAnsi="仿宋" w:cstheme="minorBidi" w:hint="eastAsia"/>
          <w:sz w:val="24"/>
          <w:szCs w:val="24"/>
        </w:rPr>
        <w:t>，覆盖面</w:t>
      </w:r>
      <w:r w:rsidR="00EC7E77" w:rsidRPr="009A4ABE">
        <w:rPr>
          <w:rFonts w:ascii="仿宋" w:eastAsia="仿宋" w:hAnsi="仿宋" w:cstheme="minorBidi" w:hint="eastAsia"/>
          <w:sz w:val="24"/>
          <w:szCs w:val="24"/>
        </w:rPr>
        <w:t>比上学期</w:t>
      </w:r>
      <w:r w:rsidR="00EC7E77">
        <w:rPr>
          <w:rFonts w:ascii="仿宋" w:eastAsia="仿宋" w:hAnsi="仿宋" w:cstheme="minorBidi" w:hint="eastAsia"/>
          <w:sz w:val="24"/>
          <w:szCs w:val="24"/>
        </w:rPr>
        <w:t>提高了30%，超额完成了预订的80%的目标任务，取得了历史性地突破，收效显著。</w:t>
      </w:r>
      <w:r w:rsidR="00ED6A51">
        <w:rPr>
          <w:rFonts w:ascii="仿宋" w:eastAsia="仿宋" w:hAnsi="仿宋" w:cstheme="minorBidi" w:hint="eastAsia"/>
          <w:sz w:val="24"/>
          <w:szCs w:val="24"/>
        </w:rPr>
        <w:t>各学院</w:t>
      </w:r>
      <w:r w:rsidR="00EC3339">
        <w:rPr>
          <w:rFonts w:ascii="仿宋" w:eastAsia="仿宋" w:hAnsi="仿宋" w:cstheme="minorBidi" w:hint="eastAsia"/>
          <w:sz w:val="24"/>
          <w:szCs w:val="24"/>
        </w:rPr>
        <w:t>被</w:t>
      </w:r>
      <w:r w:rsidR="008220B1">
        <w:rPr>
          <w:rFonts w:ascii="仿宋" w:eastAsia="仿宋" w:hAnsi="仿宋" w:cstheme="minorBidi" w:hint="eastAsia"/>
          <w:sz w:val="24"/>
          <w:szCs w:val="24"/>
        </w:rPr>
        <w:t>检查的</w:t>
      </w:r>
      <w:r>
        <w:rPr>
          <w:rFonts w:ascii="仿宋" w:eastAsia="仿宋" w:hAnsi="仿宋" w:cstheme="minorBidi" w:hint="eastAsia"/>
          <w:sz w:val="24"/>
          <w:szCs w:val="24"/>
        </w:rPr>
        <w:t>课程</w:t>
      </w:r>
      <w:r w:rsidR="008220B1">
        <w:rPr>
          <w:rFonts w:ascii="仿宋" w:eastAsia="仿宋" w:hAnsi="仿宋" w:cstheme="minorBidi" w:hint="eastAsia"/>
          <w:sz w:val="24"/>
          <w:szCs w:val="24"/>
        </w:rPr>
        <w:t>试卷</w:t>
      </w:r>
      <w:r w:rsidR="00EC3339">
        <w:rPr>
          <w:rFonts w:ascii="仿宋" w:eastAsia="仿宋" w:hAnsi="仿宋" w:cstheme="minorBidi" w:hint="eastAsia"/>
          <w:sz w:val="24"/>
          <w:szCs w:val="24"/>
        </w:rPr>
        <w:t>门</w:t>
      </w:r>
      <w:r>
        <w:rPr>
          <w:rFonts w:ascii="仿宋" w:eastAsia="仿宋" w:hAnsi="仿宋" w:cstheme="minorBidi" w:hint="eastAsia"/>
          <w:sz w:val="24"/>
          <w:szCs w:val="24"/>
        </w:rPr>
        <w:t>数</w:t>
      </w:r>
      <w:r w:rsidR="00ED6A51">
        <w:rPr>
          <w:rFonts w:ascii="仿宋" w:eastAsia="仿宋" w:hAnsi="仿宋" w:cstheme="minorBidi" w:hint="eastAsia"/>
          <w:sz w:val="24"/>
          <w:szCs w:val="24"/>
        </w:rPr>
        <w:t>详</w:t>
      </w:r>
      <w:r w:rsidRPr="009A4ABE">
        <w:rPr>
          <w:rFonts w:ascii="仿宋" w:eastAsia="仿宋" w:hAnsi="仿宋" w:cstheme="minorBidi" w:hint="eastAsia"/>
          <w:sz w:val="24"/>
          <w:szCs w:val="24"/>
        </w:rPr>
        <w:t>见下表</w:t>
      </w:r>
      <w:r>
        <w:rPr>
          <w:rFonts w:ascii="仿宋" w:eastAsia="仿宋" w:hAnsi="仿宋" w:cstheme="minorBidi" w:hint="eastAsia"/>
          <w:sz w:val="24"/>
          <w:szCs w:val="24"/>
        </w:rPr>
        <w:t>。</w:t>
      </w:r>
    </w:p>
    <w:p w:rsidR="00BB5A28" w:rsidRPr="00EF1B39" w:rsidRDefault="00BB5A28" w:rsidP="00BB5A28">
      <w:pPr>
        <w:spacing w:line="360" w:lineRule="auto"/>
        <w:jc w:val="center"/>
        <w:rPr>
          <w:rFonts w:ascii="仿宋" w:eastAsia="仿宋" w:hAnsi="仿宋" w:cstheme="minorBidi"/>
          <w:b/>
          <w:sz w:val="28"/>
          <w:szCs w:val="28"/>
        </w:rPr>
      </w:pPr>
      <w:r w:rsidRPr="00EF1B39">
        <w:rPr>
          <w:rFonts w:ascii="仿宋" w:eastAsia="仿宋" w:hAnsi="仿宋" w:cstheme="minorBidi" w:hint="eastAsia"/>
          <w:b/>
          <w:sz w:val="28"/>
          <w:szCs w:val="28"/>
        </w:rPr>
        <w:t>表1、各学院</w:t>
      </w:r>
      <w:r w:rsidR="00EC3339">
        <w:rPr>
          <w:rFonts w:ascii="仿宋" w:eastAsia="仿宋" w:hAnsi="仿宋" w:cstheme="minorBidi" w:hint="eastAsia"/>
          <w:b/>
          <w:sz w:val="28"/>
          <w:szCs w:val="28"/>
        </w:rPr>
        <w:t>被</w:t>
      </w:r>
      <w:r w:rsidRPr="00EF1B39">
        <w:rPr>
          <w:rFonts w:ascii="仿宋" w:eastAsia="仿宋" w:hAnsi="仿宋" w:cstheme="minorBidi" w:hint="eastAsia"/>
          <w:b/>
          <w:sz w:val="28"/>
          <w:szCs w:val="28"/>
        </w:rPr>
        <w:t>检查的课程试卷数统计</w:t>
      </w:r>
      <w:r w:rsidR="00EC3339">
        <w:rPr>
          <w:rFonts w:ascii="仿宋" w:eastAsia="仿宋" w:hAnsi="仿宋" w:cstheme="minorBidi" w:hint="eastAsia"/>
          <w:b/>
          <w:sz w:val="28"/>
          <w:szCs w:val="28"/>
        </w:rPr>
        <w:t>表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268"/>
        <w:gridCol w:w="1843"/>
        <w:gridCol w:w="1843"/>
        <w:gridCol w:w="992"/>
      </w:tblGrid>
      <w:tr w:rsidR="005320F3" w:rsidRPr="009A4ABE" w:rsidTr="00EC3339">
        <w:trPr>
          <w:gridAfter w:val="1"/>
          <w:wAfter w:w="992" w:type="dxa"/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20F3" w:rsidRPr="009A4ABE" w:rsidRDefault="005320F3" w:rsidP="00CE7BF3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  <w:r w:rsidRPr="009A4ABE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7631" w:rsidRPr="00687631" w:rsidRDefault="00EC3339" w:rsidP="00CE7BF3">
            <w:pPr>
              <w:jc w:val="center"/>
              <w:rPr>
                <w:rFonts w:ascii="黑体" w:eastAsia="黑体" w:hAnsi="黑体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期末</w:t>
            </w:r>
            <w:r w:rsidR="005320F3" w:rsidRPr="00687631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考试考查的</w:t>
            </w:r>
          </w:p>
          <w:p w:rsidR="005320F3" w:rsidRPr="00687631" w:rsidRDefault="005320F3" w:rsidP="00CE7BF3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  <w:r w:rsidRPr="00687631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课程</w:t>
            </w:r>
            <w:r w:rsidR="00EC3339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试卷</w:t>
            </w:r>
            <w:r w:rsidR="00687631" w:rsidRPr="00687631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门</w:t>
            </w:r>
            <w:r w:rsidRPr="00687631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20F3" w:rsidRPr="00687631" w:rsidRDefault="00EC3339" w:rsidP="00EC3339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被</w:t>
            </w:r>
            <w:r w:rsidR="005320F3" w:rsidRPr="00687631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检查的课程</w:t>
            </w:r>
            <w:r w:rsidRPr="00687631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试卷</w:t>
            </w:r>
            <w:r w:rsidR="00687631" w:rsidRPr="00687631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门</w:t>
            </w:r>
            <w:r w:rsidR="005320F3" w:rsidRPr="00687631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20F3" w:rsidRPr="00687631" w:rsidRDefault="00EC3339" w:rsidP="00CE7BF3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所占</w:t>
            </w:r>
            <w:r w:rsidR="005320F3" w:rsidRPr="00687631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比例</w:t>
            </w:r>
            <w:r w:rsidR="00687631">
              <w:rPr>
                <w:rFonts w:ascii="黑体" w:eastAsia="黑体" w:hAnsi="黑体" w:cstheme="minorBidi" w:hint="eastAsia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D87AB9" w:rsidRPr="000C3816" w:rsidTr="00EC3339">
        <w:trPr>
          <w:gridAfter w:val="1"/>
          <w:wAfter w:w="992" w:type="dxa"/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机电</w:t>
            </w:r>
            <w:r w:rsidR="00687631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工程</w:t>
            </w: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687631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87AB9" w:rsidRPr="000C3816" w:rsidTr="00EC3339">
        <w:trPr>
          <w:gridAfter w:val="1"/>
          <w:wAfter w:w="992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公共卫生与护理</w:t>
            </w:r>
            <w:r w:rsidR="00687631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7AB9" w:rsidRPr="000C3816" w:rsidRDefault="00D87AB9" w:rsidP="00687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C3816">
              <w:rPr>
                <w:rFonts w:ascii="楷体" w:eastAsia="楷体" w:hAnsi="楷体" w:hint="eastAsia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7AB9" w:rsidRPr="000C3816" w:rsidRDefault="00D87AB9" w:rsidP="00807F8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7AB9" w:rsidRPr="000C3816" w:rsidRDefault="00D87AB9" w:rsidP="000C381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D87AB9" w:rsidRPr="000C3816" w:rsidTr="00EC3339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教育学院</w:t>
            </w:r>
            <w:r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、艺术中心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7AB9" w:rsidRPr="00B2752A" w:rsidRDefault="00D87AB9" w:rsidP="00CE7B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87AB9" w:rsidRPr="000C3816" w:rsidTr="00EC3339">
        <w:trPr>
          <w:gridAfter w:val="1"/>
          <w:wAfter w:w="992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基础部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687631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87AB9" w:rsidRPr="000C3816" w:rsidTr="00EC3339">
        <w:trPr>
          <w:gridAfter w:val="1"/>
          <w:wAfter w:w="992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687631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87AB9" w:rsidRPr="000C3816" w:rsidTr="00EC3339">
        <w:trPr>
          <w:gridAfter w:val="1"/>
          <w:wAfter w:w="992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传媒艺术学院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68763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93.3</w:t>
            </w:r>
          </w:p>
        </w:tc>
      </w:tr>
      <w:tr w:rsidR="00D87AB9" w:rsidRPr="000C3816" w:rsidTr="00EC3339">
        <w:trPr>
          <w:gridAfter w:val="1"/>
          <w:wAfter w:w="992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东</w:t>
            </w:r>
            <w:r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方电</w:t>
            </w: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影学院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687631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73.3</w:t>
            </w:r>
          </w:p>
        </w:tc>
      </w:tr>
      <w:tr w:rsidR="00D87AB9" w:rsidRPr="009A4ABE" w:rsidTr="00EC3339">
        <w:trPr>
          <w:gridAfter w:val="1"/>
          <w:wAfter w:w="992" w:type="dxa"/>
          <w:trHeight w:val="3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经济管理</w:t>
            </w:r>
            <w:r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687631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687631">
            <w:pPr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0C3816">
              <w:rPr>
                <w:rFonts w:ascii="楷体" w:eastAsia="楷体" w:hAnsi="楷体" w:cstheme="minorBidi" w:hint="eastAsia"/>
                <w:bCs/>
                <w:color w:val="000000"/>
                <w:sz w:val="24"/>
                <w:szCs w:val="24"/>
              </w:rPr>
              <w:t>71.4</w:t>
            </w:r>
          </w:p>
        </w:tc>
      </w:tr>
      <w:tr w:rsidR="00D87AB9" w:rsidRPr="009A4ABE" w:rsidTr="00EC3339">
        <w:trPr>
          <w:gridAfter w:val="1"/>
          <w:wAfter w:w="992" w:type="dxa"/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456" w:rsidP="00687631">
            <w:pPr>
              <w:jc w:val="center"/>
              <w:rPr>
                <w:rFonts w:ascii="楷体" w:eastAsia="楷体" w:hAnsi="楷体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theme="minorBidi"/>
                <w:b/>
                <w:bCs/>
                <w:color w:val="000000"/>
                <w:sz w:val="24"/>
                <w:szCs w:val="24"/>
              </w:rPr>
            </w:pPr>
            <w:r w:rsidRPr="00B2752A"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0C3816" w:rsidRDefault="00D87AB9" w:rsidP="00CE7BF3">
            <w:pPr>
              <w:jc w:val="center"/>
              <w:rPr>
                <w:rFonts w:ascii="楷体" w:eastAsia="楷体" w:hAnsi="楷体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7AB9" w:rsidRPr="00B2752A" w:rsidRDefault="00D87AB9" w:rsidP="00687631">
            <w:pPr>
              <w:jc w:val="center"/>
              <w:rPr>
                <w:rFonts w:ascii="楷体" w:eastAsia="楷体" w:hAnsi="楷体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Bidi" w:hint="eastAsia"/>
                <w:b/>
                <w:bCs/>
                <w:color w:val="000000"/>
                <w:sz w:val="24"/>
                <w:szCs w:val="24"/>
              </w:rPr>
              <w:t>90.6</w:t>
            </w:r>
          </w:p>
        </w:tc>
      </w:tr>
    </w:tbl>
    <w:p w:rsidR="003B2A52" w:rsidRPr="00EC3339" w:rsidRDefault="005320F3" w:rsidP="00342BDD">
      <w:pPr>
        <w:spacing w:line="360" w:lineRule="auto"/>
        <w:ind w:firstLineChars="49" w:firstLine="118"/>
        <w:jc w:val="left"/>
        <w:rPr>
          <w:rFonts w:ascii="仿宋" w:eastAsia="仿宋" w:hAnsi="仿宋" w:cstheme="minorBidi"/>
          <w:b/>
          <w:sz w:val="24"/>
          <w:szCs w:val="24"/>
        </w:rPr>
      </w:pPr>
      <w:r w:rsidRPr="00EC3339">
        <w:rPr>
          <w:rFonts w:ascii="仿宋" w:eastAsia="仿宋" w:hAnsi="仿宋" w:cstheme="minorBidi" w:hint="eastAsia"/>
          <w:b/>
          <w:sz w:val="24"/>
          <w:szCs w:val="24"/>
        </w:rPr>
        <w:t>2.这次试卷</w:t>
      </w:r>
      <w:r w:rsidR="00BB5A28" w:rsidRPr="00EC3339">
        <w:rPr>
          <w:rFonts w:ascii="仿宋" w:eastAsia="仿宋" w:hAnsi="仿宋" w:cstheme="minorBidi" w:hint="eastAsia"/>
          <w:b/>
          <w:sz w:val="24"/>
          <w:szCs w:val="24"/>
        </w:rPr>
        <w:t>检查</w:t>
      </w:r>
      <w:r w:rsidRPr="00EC3339">
        <w:rPr>
          <w:rFonts w:ascii="仿宋" w:eastAsia="仿宋" w:hAnsi="仿宋" w:cstheme="minorBidi" w:hint="eastAsia"/>
          <w:b/>
          <w:sz w:val="24"/>
          <w:szCs w:val="24"/>
        </w:rPr>
        <w:t>的重点是</w:t>
      </w:r>
      <w:r w:rsidR="00687631" w:rsidRPr="00EC3339">
        <w:rPr>
          <w:rFonts w:ascii="仿宋" w:eastAsia="仿宋" w:hAnsi="仿宋" w:cstheme="minorBidi" w:hint="eastAsia"/>
          <w:b/>
          <w:sz w:val="24"/>
          <w:szCs w:val="24"/>
        </w:rPr>
        <w:t>试卷的质量和</w:t>
      </w:r>
      <w:r w:rsidRPr="00EC3339">
        <w:rPr>
          <w:rFonts w:ascii="仿宋" w:eastAsia="仿宋" w:hAnsi="仿宋" w:cstheme="minorBidi" w:hint="eastAsia"/>
          <w:b/>
          <w:sz w:val="24"/>
          <w:szCs w:val="24"/>
        </w:rPr>
        <w:t>规范性两个方面：</w:t>
      </w:r>
    </w:p>
    <w:p w:rsidR="003B2A52" w:rsidRDefault="00E77D65" w:rsidP="00E77D65">
      <w:pPr>
        <w:spacing w:line="360" w:lineRule="auto"/>
        <w:ind w:firstLineChars="50" w:firstLine="120"/>
        <w:jc w:val="left"/>
        <w:rPr>
          <w:rFonts w:ascii="仿宋" w:eastAsia="仿宋" w:hAnsi="仿宋" w:cstheme="minorBidi"/>
          <w:sz w:val="24"/>
          <w:szCs w:val="24"/>
        </w:rPr>
      </w:pPr>
      <w:r>
        <w:rPr>
          <w:rFonts w:ascii="微软雅黑" w:eastAsia="微软雅黑" w:hAnsi="微软雅黑" w:cstheme="minorBidi" w:hint="eastAsia"/>
          <w:b/>
          <w:sz w:val="24"/>
          <w:szCs w:val="24"/>
        </w:rPr>
        <w:t>⑴</w:t>
      </w:r>
      <w:r w:rsidR="00687631" w:rsidRPr="00047556">
        <w:rPr>
          <w:rFonts w:ascii="仿宋" w:eastAsia="仿宋" w:hAnsi="仿宋" w:cstheme="minorBidi" w:hint="eastAsia"/>
          <w:b/>
          <w:sz w:val="24"/>
          <w:szCs w:val="24"/>
        </w:rPr>
        <w:t>在试卷的质量方面，</w:t>
      </w:r>
      <w:r w:rsidR="00687631" w:rsidRPr="009A4ABE">
        <w:rPr>
          <w:rFonts w:ascii="仿宋" w:eastAsia="仿宋" w:hAnsi="仿宋" w:cstheme="minorBidi" w:hint="eastAsia"/>
          <w:sz w:val="24"/>
          <w:szCs w:val="24"/>
        </w:rPr>
        <w:t>主要</w:t>
      </w:r>
      <w:r w:rsidR="00687631">
        <w:rPr>
          <w:rFonts w:ascii="仿宋" w:eastAsia="仿宋" w:hAnsi="仿宋" w:cstheme="minorBidi" w:hint="eastAsia"/>
          <w:sz w:val="24"/>
          <w:szCs w:val="24"/>
        </w:rPr>
        <w:t>是</w:t>
      </w:r>
      <w:r w:rsidR="00687631" w:rsidRPr="009A4ABE">
        <w:rPr>
          <w:rFonts w:ascii="仿宋" w:eastAsia="仿宋" w:hAnsi="仿宋" w:cstheme="minorBidi" w:hint="eastAsia"/>
          <w:sz w:val="24"/>
          <w:szCs w:val="24"/>
        </w:rPr>
        <w:t>从题型、题量、</w:t>
      </w:r>
      <w:r w:rsidR="008220B1">
        <w:rPr>
          <w:rFonts w:ascii="仿宋" w:eastAsia="仿宋" w:hAnsi="仿宋" w:cstheme="minorBidi" w:hint="eastAsia"/>
          <w:sz w:val="24"/>
          <w:szCs w:val="24"/>
        </w:rPr>
        <w:t>知识点的覆盖面、</w:t>
      </w:r>
      <w:r w:rsidR="00687631">
        <w:rPr>
          <w:rFonts w:ascii="仿宋" w:eastAsia="仿宋" w:hAnsi="仿宋" w:cstheme="minorBidi" w:hint="eastAsia"/>
          <w:sz w:val="24"/>
          <w:szCs w:val="24"/>
        </w:rPr>
        <w:t>主客观题的</w:t>
      </w:r>
      <w:r w:rsidR="00687631" w:rsidRPr="009A4ABE">
        <w:rPr>
          <w:rFonts w:ascii="仿宋" w:eastAsia="仿宋" w:hAnsi="仿宋" w:cstheme="minorBidi" w:hint="eastAsia"/>
          <w:sz w:val="24"/>
          <w:szCs w:val="24"/>
        </w:rPr>
        <w:t>分值比例、评分标准、</w:t>
      </w:r>
      <w:r w:rsidR="000800E3" w:rsidRPr="009A4ABE">
        <w:rPr>
          <w:rFonts w:ascii="仿宋" w:eastAsia="仿宋" w:hAnsi="仿宋" w:cstheme="minorBidi" w:hint="eastAsia"/>
          <w:sz w:val="24"/>
          <w:szCs w:val="24"/>
        </w:rPr>
        <w:t>命题的难易程度、</w:t>
      </w:r>
      <w:r w:rsidR="00687631" w:rsidRPr="009A4ABE">
        <w:rPr>
          <w:rFonts w:ascii="仿宋" w:eastAsia="仿宋" w:hAnsi="仿宋" w:cstheme="minorBidi" w:hint="eastAsia"/>
          <w:sz w:val="24"/>
          <w:szCs w:val="24"/>
        </w:rPr>
        <w:t>平时成绩、期末考试成绩和总评成绩的比例</w:t>
      </w:r>
      <w:r w:rsidR="00687631">
        <w:rPr>
          <w:rFonts w:ascii="仿宋" w:eastAsia="仿宋" w:hAnsi="仿宋" w:cstheme="minorBidi" w:hint="eastAsia"/>
          <w:sz w:val="24"/>
          <w:szCs w:val="24"/>
        </w:rPr>
        <w:t>是否和教学大纲相一致</w:t>
      </w:r>
      <w:r w:rsidR="00687631" w:rsidRPr="009A4ABE">
        <w:rPr>
          <w:rFonts w:ascii="仿宋" w:eastAsia="仿宋" w:hAnsi="仿宋" w:cstheme="minorBidi" w:hint="eastAsia"/>
          <w:sz w:val="24"/>
          <w:szCs w:val="24"/>
        </w:rPr>
        <w:t>，</w:t>
      </w:r>
      <w:r w:rsidR="00687631">
        <w:rPr>
          <w:rFonts w:ascii="仿宋" w:eastAsia="仿宋" w:hAnsi="仿宋" w:cstheme="minorBidi" w:hint="eastAsia"/>
          <w:sz w:val="24"/>
          <w:szCs w:val="24"/>
        </w:rPr>
        <w:t>考试</w:t>
      </w:r>
      <w:r w:rsidR="00687631" w:rsidRPr="009A4ABE">
        <w:rPr>
          <w:rFonts w:ascii="仿宋" w:eastAsia="仿宋" w:hAnsi="仿宋" w:cstheme="minorBidi" w:hint="eastAsia"/>
          <w:sz w:val="24"/>
          <w:szCs w:val="24"/>
        </w:rPr>
        <w:t>成绩</w:t>
      </w:r>
      <w:r w:rsidR="003B2A52">
        <w:rPr>
          <w:rFonts w:ascii="仿宋" w:eastAsia="仿宋" w:hAnsi="仿宋" w:cstheme="minorBidi" w:hint="eastAsia"/>
          <w:sz w:val="24"/>
          <w:szCs w:val="24"/>
        </w:rPr>
        <w:t>是否</w:t>
      </w:r>
      <w:r w:rsidR="008220B1">
        <w:rPr>
          <w:rFonts w:ascii="仿宋" w:eastAsia="仿宋" w:hAnsi="仿宋" w:cstheme="minorBidi" w:hint="eastAsia"/>
          <w:sz w:val="24"/>
          <w:szCs w:val="24"/>
        </w:rPr>
        <w:t>呈</w:t>
      </w:r>
      <w:r w:rsidR="00687631" w:rsidRPr="009A4ABE">
        <w:rPr>
          <w:rFonts w:ascii="仿宋" w:eastAsia="仿宋" w:hAnsi="仿宋" w:cstheme="minorBidi" w:hint="eastAsia"/>
          <w:sz w:val="24"/>
          <w:szCs w:val="24"/>
        </w:rPr>
        <w:t>正态分布状态等方面进行综合评价。</w:t>
      </w:r>
    </w:p>
    <w:p w:rsidR="003B2A52" w:rsidRDefault="00E77D65" w:rsidP="00E77D65">
      <w:pPr>
        <w:spacing w:line="360" w:lineRule="auto"/>
        <w:ind w:firstLineChars="50" w:firstLine="120"/>
        <w:jc w:val="left"/>
        <w:rPr>
          <w:rFonts w:ascii="仿宋" w:eastAsia="仿宋" w:hAnsi="仿宋" w:cstheme="minorBidi"/>
          <w:sz w:val="24"/>
          <w:szCs w:val="24"/>
        </w:rPr>
      </w:pPr>
      <w:r>
        <w:rPr>
          <w:rFonts w:ascii="微软雅黑" w:eastAsia="微软雅黑" w:hAnsi="微软雅黑" w:cstheme="minorBidi" w:hint="eastAsia"/>
          <w:b/>
          <w:sz w:val="24"/>
          <w:szCs w:val="24"/>
        </w:rPr>
        <w:t>⑵</w:t>
      </w:r>
      <w:r w:rsidR="005320F3" w:rsidRPr="00047556">
        <w:rPr>
          <w:rFonts w:ascii="仿宋" w:eastAsia="仿宋" w:hAnsi="仿宋" w:cstheme="minorBidi" w:hint="eastAsia"/>
          <w:b/>
          <w:sz w:val="24"/>
          <w:szCs w:val="24"/>
        </w:rPr>
        <w:t>在</w:t>
      </w:r>
      <w:r w:rsidR="007B067F" w:rsidRPr="00047556">
        <w:rPr>
          <w:rFonts w:ascii="仿宋" w:eastAsia="仿宋" w:hAnsi="仿宋" w:cstheme="minorBidi" w:hint="eastAsia"/>
          <w:b/>
          <w:sz w:val="24"/>
          <w:szCs w:val="24"/>
        </w:rPr>
        <w:t>试卷的</w:t>
      </w:r>
      <w:r w:rsidR="005320F3" w:rsidRPr="00047556">
        <w:rPr>
          <w:rFonts w:ascii="仿宋" w:eastAsia="仿宋" w:hAnsi="仿宋" w:cstheme="minorBidi" w:hint="eastAsia"/>
          <w:b/>
          <w:sz w:val="24"/>
          <w:szCs w:val="24"/>
        </w:rPr>
        <w:t>规范性方面，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主要</w:t>
      </w:r>
      <w:r w:rsidR="00CE7BF3">
        <w:rPr>
          <w:rFonts w:ascii="仿宋" w:eastAsia="仿宋" w:hAnsi="仿宋" w:cstheme="minorBidi" w:hint="eastAsia"/>
          <w:sz w:val="24"/>
          <w:szCs w:val="24"/>
        </w:rPr>
        <w:t>检查</w:t>
      </w:r>
      <w:r w:rsidR="00CE7BF3" w:rsidRPr="000800E3">
        <w:rPr>
          <w:rFonts w:ascii="仿宋" w:eastAsia="仿宋" w:hAnsi="仿宋" w:cstheme="minorBidi" w:hint="eastAsia"/>
          <w:b/>
          <w:sz w:val="24"/>
          <w:szCs w:val="24"/>
        </w:rPr>
        <w:t>三个</w:t>
      </w:r>
      <w:r w:rsidR="00CE7BF3">
        <w:rPr>
          <w:rFonts w:ascii="仿宋" w:eastAsia="仿宋" w:hAnsi="仿宋" w:cstheme="minorBidi" w:hint="eastAsia"/>
          <w:sz w:val="24"/>
          <w:szCs w:val="24"/>
        </w:rPr>
        <w:t>方面</w:t>
      </w:r>
      <w:r w:rsidR="005320F3">
        <w:rPr>
          <w:rFonts w:ascii="仿宋" w:eastAsia="仿宋" w:hAnsi="仿宋" w:cstheme="minorBidi" w:hint="eastAsia"/>
          <w:sz w:val="24"/>
          <w:szCs w:val="24"/>
        </w:rPr>
        <w:t>：</w:t>
      </w:r>
    </w:p>
    <w:p w:rsidR="003B2A52" w:rsidRDefault="005320F3" w:rsidP="00E77D65">
      <w:pPr>
        <w:spacing w:line="360" w:lineRule="auto"/>
        <w:ind w:firstLineChars="100" w:firstLine="240"/>
        <w:jc w:val="left"/>
        <w:rPr>
          <w:rFonts w:ascii="仿宋" w:eastAsia="仿宋" w:hAnsi="仿宋" w:cstheme="minorBidi"/>
          <w:sz w:val="24"/>
          <w:szCs w:val="24"/>
        </w:rPr>
      </w:pPr>
      <w:r w:rsidRPr="008220B1">
        <w:rPr>
          <w:rFonts w:ascii="微软雅黑" w:eastAsia="微软雅黑" w:hAnsi="微软雅黑" w:cstheme="minorBidi" w:hint="eastAsia"/>
          <w:b/>
          <w:sz w:val="24"/>
          <w:szCs w:val="24"/>
        </w:rPr>
        <w:t>①</w:t>
      </w:r>
      <w:r w:rsidR="00CE7BF3" w:rsidRPr="008220B1">
        <w:rPr>
          <w:rFonts w:ascii="仿宋" w:eastAsia="仿宋" w:hAnsi="仿宋" w:cstheme="minorBidi" w:hint="eastAsia"/>
          <w:b/>
          <w:sz w:val="24"/>
          <w:szCs w:val="24"/>
        </w:rPr>
        <w:t>批改试卷</w:t>
      </w:r>
      <w:r w:rsidR="003B2A52">
        <w:rPr>
          <w:rFonts w:ascii="仿宋" w:eastAsia="仿宋" w:hAnsi="仿宋" w:cstheme="minorBidi" w:hint="eastAsia"/>
          <w:b/>
          <w:sz w:val="24"/>
          <w:szCs w:val="24"/>
        </w:rPr>
        <w:t>是否</w:t>
      </w:r>
      <w:r w:rsidR="00CE7BF3" w:rsidRPr="008220B1">
        <w:rPr>
          <w:rFonts w:ascii="仿宋" w:eastAsia="仿宋" w:hAnsi="仿宋" w:cstheme="minorBidi" w:hint="eastAsia"/>
          <w:b/>
          <w:sz w:val="24"/>
          <w:szCs w:val="24"/>
        </w:rPr>
        <w:t>规范，</w:t>
      </w:r>
      <w:r w:rsidR="00CE7BF3" w:rsidRPr="009A4ABE">
        <w:rPr>
          <w:rFonts w:ascii="仿宋" w:eastAsia="仿宋" w:hAnsi="仿宋" w:cstheme="minorBidi" w:hint="eastAsia"/>
          <w:sz w:val="24"/>
          <w:szCs w:val="24"/>
        </w:rPr>
        <w:t>主要</w:t>
      </w:r>
      <w:r w:rsidR="00CE7BF3">
        <w:rPr>
          <w:rFonts w:ascii="仿宋" w:eastAsia="仿宋" w:hAnsi="仿宋" w:cstheme="minorBidi" w:hint="eastAsia"/>
          <w:sz w:val="24"/>
          <w:szCs w:val="24"/>
        </w:rPr>
        <w:t>检查</w:t>
      </w:r>
      <w:proofErr w:type="gramStart"/>
      <w:r w:rsidR="00CE7BF3" w:rsidRPr="009A4ABE">
        <w:rPr>
          <w:rFonts w:ascii="仿宋" w:eastAsia="仿宋" w:hAnsi="仿宋" w:cstheme="minorBidi" w:hint="eastAsia"/>
          <w:sz w:val="24"/>
          <w:szCs w:val="24"/>
        </w:rPr>
        <w:t>赋分</w:t>
      </w:r>
      <w:r w:rsidR="00CE7BF3">
        <w:rPr>
          <w:rFonts w:ascii="仿宋" w:eastAsia="仿宋" w:hAnsi="仿宋" w:cstheme="minorBidi" w:hint="eastAsia"/>
          <w:sz w:val="24"/>
          <w:szCs w:val="24"/>
        </w:rPr>
        <w:t>是否</w:t>
      </w:r>
      <w:proofErr w:type="gramEnd"/>
      <w:r w:rsidR="00CE7BF3">
        <w:rPr>
          <w:rFonts w:ascii="仿宋" w:eastAsia="仿宋" w:hAnsi="仿宋" w:cstheme="minorBidi" w:hint="eastAsia"/>
          <w:sz w:val="24"/>
          <w:szCs w:val="24"/>
        </w:rPr>
        <w:t>正确，加减分是否一致，</w:t>
      </w:r>
      <w:r w:rsidR="00CE7BF3" w:rsidRPr="009A4ABE">
        <w:rPr>
          <w:rFonts w:ascii="仿宋" w:eastAsia="仿宋" w:hAnsi="仿宋" w:cstheme="minorBidi" w:hint="eastAsia"/>
          <w:sz w:val="24"/>
          <w:szCs w:val="24"/>
        </w:rPr>
        <w:t>批阅痕迹是否清晰可辨，</w:t>
      </w:r>
      <w:r w:rsidR="008220B1">
        <w:rPr>
          <w:rFonts w:ascii="仿宋" w:eastAsia="仿宋" w:hAnsi="仿宋" w:cstheme="minorBidi" w:hint="eastAsia"/>
          <w:sz w:val="24"/>
          <w:szCs w:val="24"/>
        </w:rPr>
        <w:t>给分是否</w:t>
      </w:r>
      <w:r w:rsidR="008220B1" w:rsidRPr="009A4ABE">
        <w:rPr>
          <w:rFonts w:ascii="仿宋" w:eastAsia="仿宋" w:hAnsi="仿宋" w:cstheme="minorBidi" w:hint="eastAsia"/>
          <w:sz w:val="24"/>
          <w:szCs w:val="24"/>
        </w:rPr>
        <w:t>正确</w:t>
      </w:r>
      <w:r w:rsidR="008220B1">
        <w:rPr>
          <w:rFonts w:ascii="仿宋" w:eastAsia="仿宋" w:hAnsi="仿宋" w:cstheme="minorBidi" w:hint="eastAsia"/>
          <w:sz w:val="24"/>
          <w:szCs w:val="24"/>
        </w:rPr>
        <w:t>，</w:t>
      </w:r>
      <w:r w:rsidR="00CE7BF3" w:rsidRPr="009A4ABE">
        <w:rPr>
          <w:rFonts w:ascii="仿宋" w:eastAsia="仿宋" w:hAnsi="仿宋" w:cstheme="minorBidi" w:hint="eastAsia"/>
          <w:sz w:val="24"/>
          <w:szCs w:val="24"/>
        </w:rPr>
        <w:t>成绩统计方式是否统一</w:t>
      </w:r>
      <w:r w:rsidR="00CE7BF3">
        <w:rPr>
          <w:rFonts w:ascii="仿宋" w:eastAsia="仿宋" w:hAnsi="仿宋" w:cstheme="minorBidi" w:hint="eastAsia"/>
          <w:sz w:val="24"/>
          <w:szCs w:val="24"/>
        </w:rPr>
        <w:t>、特别是</w:t>
      </w:r>
      <w:r w:rsidR="00CE7BF3" w:rsidRPr="009A4ABE">
        <w:rPr>
          <w:rFonts w:ascii="仿宋" w:eastAsia="仿宋" w:hAnsi="仿宋" w:cstheme="minorBidi" w:hint="eastAsia"/>
          <w:sz w:val="24"/>
          <w:szCs w:val="24"/>
        </w:rPr>
        <w:t>有无错漏批、随意拉分、扣分及错漏登分等现象。</w:t>
      </w:r>
    </w:p>
    <w:p w:rsidR="003B2A52" w:rsidRDefault="005320F3" w:rsidP="00E77D65">
      <w:pPr>
        <w:spacing w:line="360" w:lineRule="auto"/>
        <w:ind w:firstLineChars="100" w:firstLine="240"/>
        <w:jc w:val="left"/>
        <w:rPr>
          <w:rFonts w:ascii="仿宋" w:eastAsia="仿宋" w:hAnsi="仿宋" w:cstheme="minorBidi"/>
          <w:sz w:val="24"/>
          <w:szCs w:val="24"/>
        </w:rPr>
      </w:pPr>
      <w:r w:rsidRPr="008220B1">
        <w:rPr>
          <w:rFonts w:ascii="微软雅黑" w:eastAsia="微软雅黑" w:hAnsi="微软雅黑" w:cstheme="minorBidi" w:hint="eastAsia"/>
          <w:b/>
          <w:sz w:val="24"/>
          <w:szCs w:val="24"/>
        </w:rPr>
        <w:t>②</w:t>
      </w:r>
      <w:r w:rsidRPr="008220B1">
        <w:rPr>
          <w:rFonts w:ascii="仿宋" w:eastAsia="仿宋" w:hAnsi="仿宋" w:cstheme="minorBidi" w:hint="eastAsia"/>
          <w:b/>
          <w:sz w:val="24"/>
          <w:szCs w:val="24"/>
        </w:rPr>
        <w:t>试卷制作</w:t>
      </w:r>
      <w:r w:rsidR="00CE7BF3" w:rsidRPr="008220B1">
        <w:rPr>
          <w:rFonts w:ascii="仿宋" w:eastAsia="仿宋" w:hAnsi="仿宋" w:cstheme="minorBidi" w:hint="eastAsia"/>
          <w:b/>
          <w:sz w:val="24"/>
          <w:szCs w:val="24"/>
        </w:rPr>
        <w:t>上是否</w:t>
      </w:r>
      <w:r w:rsidRPr="008220B1">
        <w:rPr>
          <w:rFonts w:ascii="仿宋" w:eastAsia="仿宋" w:hAnsi="仿宋" w:cstheme="minorBidi" w:hint="eastAsia"/>
          <w:b/>
          <w:sz w:val="24"/>
          <w:szCs w:val="24"/>
        </w:rPr>
        <w:t>规范，</w:t>
      </w:r>
      <w:r w:rsidRPr="009A4ABE">
        <w:rPr>
          <w:rFonts w:ascii="仿宋" w:eastAsia="仿宋" w:hAnsi="仿宋" w:cstheme="minorBidi" w:hint="eastAsia"/>
          <w:sz w:val="24"/>
          <w:szCs w:val="24"/>
        </w:rPr>
        <w:t>主要看试卷的样式</w:t>
      </w:r>
      <w:r w:rsidR="00CE7BF3">
        <w:rPr>
          <w:rFonts w:ascii="仿宋" w:eastAsia="仿宋" w:hAnsi="仿宋" w:cstheme="minorBidi" w:hint="eastAsia"/>
          <w:sz w:val="24"/>
          <w:szCs w:val="24"/>
        </w:rPr>
        <w:t>和制作是否</w:t>
      </w:r>
      <w:r w:rsidR="008220B1">
        <w:rPr>
          <w:rFonts w:ascii="仿宋" w:eastAsia="仿宋" w:hAnsi="仿宋" w:cstheme="minorBidi" w:hint="eastAsia"/>
          <w:sz w:val="24"/>
          <w:szCs w:val="24"/>
        </w:rPr>
        <w:t>按学校</w:t>
      </w:r>
      <w:r w:rsidR="00CE7BF3">
        <w:rPr>
          <w:rFonts w:ascii="仿宋" w:eastAsia="仿宋" w:hAnsi="仿宋" w:cstheme="minorBidi" w:hint="eastAsia"/>
          <w:sz w:val="24"/>
          <w:szCs w:val="24"/>
        </w:rPr>
        <w:t>统一</w:t>
      </w:r>
      <w:r w:rsidR="008220B1">
        <w:rPr>
          <w:rFonts w:ascii="仿宋" w:eastAsia="仿宋" w:hAnsi="仿宋" w:cstheme="minorBidi" w:hint="eastAsia"/>
          <w:sz w:val="24"/>
          <w:szCs w:val="24"/>
        </w:rPr>
        <w:t>的规定</w:t>
      </w:r>
      <w:r w:rsidRPr="009A4ABE">
        <w:rPr>
          <w:rFonts w:ascii="仿宋" w:eastAsia="仿宋" w:hAnsi="仿宋" w:cstheme="minorBidi" w:hint="eastAsia"/>
          <w:sz w:val="24"/>
          <w:szCs w:val="24"/>
        </w:rPr>
        <w:t>，A、B试卷及参考答案是否</w:t>
      </w:r>
      <w:r w:rsidR="007B067F">
        <w:rPr>
          <w:rFonts w:ascii="仿宋" w:eastAsia="仿宋" w:hAnsi="仿宋" w:cstheme="minorBidi" w:hint="eastAsia"/>
          <w:sz w:val="24"/>
          <w:szCs w:val="24"/>
        </w:rPr>
        <w:t>齐全</w:t>
      </w:r>
      <w:r w:rsidR="008220B1">
        <w:rPr>
          <w:rFonts w:ascii="仿宋" w:eastAsia="仿宋" w:hAnsi="仿宋" w:cstheme="minorBidi" w:hint="eastAsia"/>
          <w:sz w:val="24"/>
          <w:szCs w:val="24"/>
        </w:rPr>
        <w:t>正确</w:t>
      </w:r>
      <w:r w:rsidRPr="009A4ABE">
        <w:rPr>
          <w:rFonts w:ascii="仿宋" w:eastAsia="仿宋" w:hAnsi="仿宋" w:cstheme="minorBidi" w:hint="eastAsia"/>
          <w:sz w:val="24"/>
          <w:szCs w:val="24"/>
        </w:rPr>
        <w:t>，分值细化</w:t>
      </w:r>
      <w:r>
        <w:rPr>
          <w:rFonts w:ascii="仿宋" w:eastAsia="仿宋" w:hAnsi="仿宋" w:cstheme="minorBidi" w:hint="eastAsia"/>
          <w:sz w:val="24"/>
          <w:szCs w:val="24"/>
        </w:rPr>
        <w:t>标注是否明晰</w:t>
      </w:r>
      <w:r w:rsidR="00CE7BF3">
        <w:rPr>
          <w:rFonts w:ascii="仿宋" w:eastAsia="仿宋" w:hAnsi="仿宋" w:cstheme="minorBidi" w:hint="eastAsia"/>
          <w:sz w:val="24"/>
          <w:szCs w:val="24"/>
        </w:rPr>
        <w:t>，考试成绩分析</w:t>
      </w:r>
      <w:r w:rsidR="007B067F">
        <w:rPr>
          <w:rFonts w:ascii="仿宋" w:eastAsia="仿宋" w:hAnsi="仿宋" w:cstheme="minorBidi" w:hint="eastAsia"/>
          <w:sz w:val="24"/>
          <w:szCs w:val="24"/>
        </w:rPr>
        <w:t>表填写、分析</w:t>
      </w:r>
      <w:r w:rsidR="00CE7BF3">
        <w:rPr>
          <w:rFonts w:ascii="仿宋" w:eastAsia="仿宋" w:hAnsi="仿宋" w:cstheme="minorBidi" w:hint="eastAsia"/>
          <w:sz w:val="24"/>
          <w:szCs w:val="24"/>
        </w:rPr>
        <w:t>是否客观、</w:t>
      </w:r>
      <w:r w:rsidR="007B067F">
        <w:rPr>
          <w:rFonts w:ascii="仿宋" w:eastAsia="仿宋" w:hAnsi="仿宋" w:cstheme="minorBidi" w:hint="eastAsia"/>
          <w:sz w:val="24"/>
          <w:szCs w:val="24"/>
        </w:rPr>
        <w:t>准</w:t>
      </w:r>
      <w:r w:rsidR="00CE7BF3">
        <w:rPr>
          <w:rFonts w:ascii="仿宋" w:eastAsia="仿宋" w:hAnsi="仿宋" w:cstheme="minorBidi" w:hint="eastAsia"/>
          <w:sz w:val="24"/>
          <w:szCs w:val="24"/>
        </w:rPr>
        <w:t>确。</w:t>
      </w:r>
    </w:p>
    <w:p w:rsidR="005320F3" w:rsidRPr="009A4ABE" w:rsidRDefault="005320F3" w:rsidP="00E77D65">
      <w:pPr>
        <w:spacing w:line="360" w:lineRule="auto"/>
        <w:ind w:firstLineChars="100" w:firstLine="240"/>
        <w:jc w:val="left"/>
        <w:rPr>
          <w:rFonts w:ascii="仿宋" w:eastAsia="仿宋" w:hAnsi="仿宋" w:cstheme="minorBidi"/>
          <w:sz w:val="24"/>
          <w:szCs w:val="24"/>
        </w:rPr>
      </w:pPr>
      <w:r w:rsidRPr="008220B1">
        <w:rPr>
          <w:rFonts w:ascii="华文楷体" w:eastAsia="华文楷体" w:hAnsi="华文楷体" w:cstheme="minorBidi" w:hint="eastAsia"/>
          <w:b/>
          <w:sz w:val="24"/>
          <w:szCs w:val="24"/>
        </w:rPr>
        <w:t>③</w:t>
      </w:r>
      <w:r w:rsidR="00CE7BF3" w:rsidRPr="008220B1">
        <w:rPr>
          <w:rFonts w:ascii="仿宋" w:eastAsia="仿宋" w:hAnsi="仿宋" w:cstheme="minorBidi" w:hint="eastAsia"/>
          <w:b/>
          <w:sz w:val="24"/>
          <w:szCs w:val="24"/>
        </w:rPr>
        <w:t>试卷袋存档是否规范，</w:t>
      </w:r>
      <w:r w:rsidR="00CE7BF3" w:rsidRPr="009A4ABE">
        <w:rPr>
          <w:rFonts w:ascii="仿宋" w:eastAsia="仿宋" w:hAnsi="仿宋" w:cstheme="minorBidi" w:hint="eastAsia"/>
          <w:sz w:val="24"/>
          <w:szCs w:val="24"/>
        </w:rPr>
        <w:t>有没有按照</w:t>
      </w:r>
      <w:r w:rsidR="00E77D65">
        <w:rPr>
          <w:rFonts w:ascii="仿宋" w:eastAsia="仿宋" w:hAnsi="仿宋" w:cstheme="minorBidi" w:hint="eastAsia"/>
          <w:sz w:val="24"/>
          <w:szCs w:val="24"/>
        </w:rPr>
        <w:t>学校</w:t>
      </w:r>
      <w:r w:rsidR="00CE7BF3" w:rsidRPr="009A4ABE">
        <w:rPr>
          <w:rFonts w:ascii="仿宋" w:eastAsia="仿宋" w:hAnsi="仿宋" w:cstheme="minorBidi" w:hint="eastAsia"/>
          <w:sz w:val="24"/>
          <w:szCs w:val="24"/>
        </w:rPr>
        <w:t>提出的五项要求做好材料</w:t>
      </w:r>
      <w:r w:rsidR="00007D46">
        <w:rPr>
          <w:rFonts w:ascii="仿宋" w:eastAsia="仿宋" w:hAnsi="仿宋" w:cstheme="minorBidi" w:hint="eastAsia"/>
          <w:sz w:val="24"/>
          <w:szCs w:val="24"/>
        </w:rPr>
        <w:t>归档</w:t>
      </w:r>
      <w:r w:rsidR="00CE7BF3" w:rsidRPr="009A4ABE">
        <w:rPr>
          <w:rFonts w:ascii="仿宋" w:eastAsia="仿宋" w:hAnsi="仿宋" w:cstheme="minorBidi" w:hint="eastAsia"/>
          <w:sz w:val="24"/>
          <w:szCs w:val="24"/>
        </w:rPr>
        <w:t>工作</w:t>
      </w:r>
      <w:r w:rsidR="00CE7BF3">
        <w:rPr>
          <w:rFonts w:ascii="仿宋" w:eastAsia="仿宋" w:hAnsi="仿宋" w:cstheme="minorBidi" w:hint="eastAsia"/>
          <w:sz w:val="24"/>
          <w:szCs w:val="24"/>
        </w:rPr>
        <w:t>。</w:t>
      </w:r>
    </w:p>
    <w:p w:rsidR="003D0759" w:rsidRDefault="005320F3" w:rsidP="00342BDD">
      <w:pPr>
        <w:spacing w:line="360" w:lineRule="auto"/>
        <w:ind w:firstLineChars="49" w:firstLine="118"/>
        <w:jc w:val="left"/>
        <w:rPr>
          <w:rFonts w:ascii="仿宋" w:eastAsia="仿宋" w:hAnsi="仿宋" w:cstheme="minorBidi"/>
          <w:sz w:val="24"/>
          <w:szCs w:val="24"/>
        </w:rPr>
      </w:pPr>
      <w:r w:rsidRPr="00047556">
        <w:rPr>
          <w:rFonts w:ascii="仿宋" w:eastAsia="仿宋" w:hAnsi="仿宋" w:cstheme="minorBidi" w:hint="eastAsia"/>
          <w:b/>
          <w:sz w:val="24"/>
          <w:szCs w:val="24"/>
        </w:rPr>
        <w:lastRenderedPageBreak/>
        <w:t>3.</w:t>
      </w:r>
      <w:r w:rsidR="003D0759" w:rsidRPr="003D0759">
        <w:rPr>
          <w:rFonts w:ascii="仿宋" w:eastAsia="仿宋" w:hAnsi="仿宋" w:cstheme="minorBidi" w:hint="eastAsia"/>
          <w:sz w:val="24"/>
          <w:szCs w:val="24"/>
        </w:rPr>
        <w:t xml:space="preserve"> </w:t>
      </w:r>
      <w:r w:rsidR="00F964E8" w:rsidRPr="000800E3">
        <w:rPr>
          <w:rFonts w:ascii="仿宋" w:eastAsia="仿宋" w:hAnsi="仿宋" w:cstheme="minorBidi" w:hint="eastAsia"/>
          <w:b/>
          <w:sz w:val="24"/>
          <w:szCs w:val="24"/>
        </w:rPr>
        <w:t>从检查的结果来看，</w:t>
      </w:r>
      <w:r w:rsidR="00F964E8" w:rsidRPr="00697681">
        <w:rPr>
          <w:rFonts w:ascii="仿宋" w:eastAsia="仿宋" w:hAnsi="仿宋" w:cstheme="minorBidi" w:hint="eastAsia"/>
          <w:sz w:val="24"/>
          <w:szCs w:val="24"/>
        </w:rPr>
        <w:t>在试卷</w:t>
      </w:r>
      <w:r w:rsidR="00F964E8">
        <w:rPr>
          <w:rFonts w:ascii="仿宋" w:eastAsia="仿宋" w:hAnsi="仿宋" w:cstheme="minorBidi" w:hint="eastAsia"/>
          <w:sz w:val="24"/>
          <w:szCs w:val="24"/>
        </w:rPr>
        <w:t>出题的</w:t>
      </w:r>
      <w:r w:rsidR="00F964E8" w:rsidRPr="00697681">
        <w:rPr>
          <w:rFonts w:ascii="仿宋" w:eastAsia="仿宋" w:hAnsi="仿宋" w:cstheme="minorBidi" w:hint="eastAsia"/>
          <w:sz w:val="24"/>
          <w:szCs w:val="24"/>
        </w:rPr>
        <w:t>质量</w:t>
      </w:r>
      <w:r w:rsidR="00F964E8">
        <w:rPr>
          <w:rFonts w:ascii="仿宋" w:eastAsia="仿宋" w:hAnsi="仿宋" w:cstheme="minorBidi" w:hint="eastAsia"/>
          <w:sz w:val="24"/>
          <w:szCs w:val="24"/>
        </w:rPr>
        <w:t>和规范</w:t>
      </w:r>
      <w:r w:rsidR="00F964E8" w:rsidRPr="00697681">
        <w:rPr>
          <w:rFonts w:ascii="仿宋" w:eastAsia="仿宋" w:hAnsi="仿宋" w:cstheme="minorBidi" w:hint="eastAsia"/>
          <w:sz w:val="24"/>
          <w:szCs w:val="24"/>
        </w:rPr>
        <w:t>上比上学期有了</w:t>
      </w:r>
      <w:r w:rsidR="00BB5A28">
        <w:rPr>
          <w:rFonts w:ascii="仿宋" w:eastAsia="仿宋" w:hAnsi="仿宋" w:cstheme="minorBidi" w:hint="eastAsia"/>
          <w:sz w:val="24"/>
          <w:szCs w:val="24"/>
        </w:rPr>
        <w:t>较大</w:t>
      </w:r>
      <w:r w:rsidR="00F964E8" w:rsidRPr="00697681">
        <w:rPr>
          <w:rFonts w:ascii="仿宋" w:eastAsia="仿宋" w:hAnsi="仿宋" w:cstheme="minorBidi" w:hint="eastAsia"/>
          <w:sz w:val="24"/>
          <w:szCs w:val="24"/>
        </w:rPr>
        <w:t>的进步，</w:t>
      </w:r>
      <w:r w:rsidR="003D0759">
        <w:rPr>
          <w:rFonts w:ascii="仿宋" w:eastAsia="仿宋" w:hAnsi="仿宋" w:cstheme="minorBidi" w:hint="eastAsia"/>
          <w:sz w:val="24"/>
          <w:szCs w:val="24"/>
        </w:rPr>
        <w:t>在</w:t>
      </w:r>
      <w:r w:rsidR="00BB5A28">
        <w:rPr>
          <w:rFonts w:ascii="仿宋" w:eastAsia="仿宋" w:hAnsi="仿宋" w:cstheme="minorBidi" w:hint="eastAsia"/>
          <w:sz w:val="24"/>
          <w:szCs w:val="24"/>
        </w:rPr>
        <w:t>对</w:t>
      </w:r>
      <w:r w:rsidR="003D0759">
        <w:rPr>
          <w:rFonts w:ascii="仿宋" w:eastAsia="仿宋" w:hAnsi="仿宋" w:cstheme="minorBidi" w:hint="eastAsia"/>
          <w:sz w:val="24"/>
          <w:szCs w:val="24"/>
        </w:rPr>
        <w:t>211份试卷</w:t>
      </w:r>
      <w:r w:rsidR="00BB5A28">
        <w:rPr>
          <w:rFonts w:ascii="仿宋" w:eastAsia="仿宋" w:hAnsi="仿宋" w:cstheme="minorBidi" w:hint="eastAsia"/>
          <w:sz w:val="24"/>
          <w:szCs w:val="24"/>
        </w:rPr>
        <w:t>的检查</w:t>
      </w:r>
      <w:r w:rsidR="003D0759">
        <w:rPr>
          <w:rFonts w:ascii="仿宋" w:eastAsia="仿宋" w:hAnsi="仿宋" w:cstheme="minorBidi" w:hint="eastAsia"/>
          <w:sz w:val="24"/>
          <w:szCs w:val="24"/>
        </w:rPr>
        <w:t>中，受到专家认可和肯定的</w:t>
      </w:r>
      <w:r w:rsidR="003D0759" w:rsidRPr="00697681">
        <w:rPr>
          <w:rFonts w:ascii="仿宋" w:eastAsia="仿宋" w:hAnsi="仿宋" w:cstheme="minorBidi" w:hint="eastAsia"/>
          <w:sz w:val="24"/>
          <w:szCs w:val="24"/>
        </w:rPr>
        <w:t>质</w:t>
      </w:r>
      <w:r w:rsidR="003D0759" w:rsidRPr="00DB711E">
        <w:rPr>
          <w:rFonts w:ascii="仿宋" w:eastAsia="仿宋" w:hAnsi="仿宋" w:cstheme="minorBidi" w:hint="eastAsia"/>
          <w:sz w:val="24"/>
          <w:szCs w:val="24"/>
        </w:rPr>
        <w:t>量</w:t>
      </w:r>
      <w:r w:rsidR="00BB5A28">
        <w:rPr>
          <w:rFonts w:ascii="仿宋" w:eastAsia="仿宋" w:hAnsi="仿宋" w:cstheme="minorBidi" w:hint="eastAsia"/>
          <w:sz w:val="24"/>
          <w:szCs w:val="24"/>
        </w:rPr>
        <w:t>较好</w:t>
      </w:r>
      <w:r w:rsidR="003D0759" w:rsidRPr="00DB711E">
        <w:rPr>
          <w:rFonts w:ascii="仿宋" w:eastAsia="仿宋" w:hAnsi="仿宋" w:cstheme="minorBidi" w:hint="eastAsia"/>
          <w:sz w:val="24"/>
          <w:szCs w:val="24"/>
        </w:rPr>
        <w:t>的试卷有</w:t>
      </w:r>
      <w:r w:rsidR="003D0759">
        <w:rPr>
          <w:rFonts w:ascii="仿宋" w:eastAsia="仿宋" w:hAnsi="仿宋" w:cstheme="minorBidi" w:hint="eastAsia"/>
          <w:sz w:val="24"/>
          <w:szCs w:val="24"/>
        </w:rPr>
        <w:t>57</w:t>
      </w:r>
      <w:r w:rsidR="003D0759" w:rsidRPr="00DB711E">
        <w:rPr>
          <w:rFonts w:ascii="仿宋" w:eastAsia="仿宋" w:hAnsi="仿宋" w:cstheme="minorBidi" w:hint="eastAsia"/>
          <w:sz w:val="24"/>
          <w:szCs w:val="24"/>
        </w:rPr>
        <w:t>门</w:t>
      </w:r>
      <w:r w:rsidR="000800E3">
        <w:rPr>
          <w:rFonts w:ascii="仿宋" w:eastAsia="仿宋" w:hAnsi="仿宋" w:cstheme="minorBidi" w:hint="eastAsia"/>
          <w:sz w:val="24"/>
          <w:szCs w:val="24"/>
        </w:rPr>
        <w:t>，</w:t>
      </w:r>
      <w:r w:rsidR="00F964E8">
        <w:rPr>
          <w:rFonts w:ascii="仿宋" w:eastAsia="仿宋" w:hAnsi="仿宋" w:cstheme="minorBidi" w:hint="eastAsia"/>
          <w:sz w:val="24"/>
          <w:szCs w:val="24"/>
        </w:rPr>
        <w:t>占</w:t>
      </w:r>
      <w:r w:rsidR="00F964E8" w:rsidRPr="00DB711E">
        <w:rPr>
          <w:rFonts w:ascii="仿宋" w:eastAsia="仿宋" w:hAnsi="仿宋" w:cstheme="minorBidi" w:hint="eastAsia"/>
          <w:sz w:val="24"/>
          <w:szCs w:val="24"/>
        </w:rPr>
        <w:t>比</w:t>
      </w:r>
      <w:r w:rsidR="00F964E8">
        <w:rPr>
          <w:rFonts w:ascii="仿宋" w:eastAsia="仿宋" w:hAnsi="仿宋" w:cstheme="minorBidi" w:hint="eastAsia"/>
          <w:sz w:val="24"/>
          <w:szCs w:val="24"/>
        </w:rPr>
        <w:t>为</w:t>
      </w:r>
      <w:r w:rsidR="000800E3">
        <w:rPr>
          <w:rFonts w:ascii="仿宋" w:eastAsia="仿宋" w:hAnsi="仿宋" w:cstheme="minorBidi" w:hint="eastAsia"/>
          <w:sz w:val="24"/>
          <w:szCs w:val="24"/>
        </w:rPr>
        <w:t>27</w:t>
      </w:r>
      <w:r w:rsidR="00F964E8" w:rsidRPr="00DB711E">
        <w:rPr>
          <w:rFonts w:ascii="仿宋" w:eastAsia="仿宋" w:hAnsi="仿宋" w:cstheme="minorBidi" w:hint="eastAsia"/>
          <w:sz w:val="24"/>
          <w:szCs w:val="24"/>
        </w:rPr>
        <w:t>%，</w:t>
      </w:r>
      <w:r w:rsidR="003D0759">
        <w:rPr>
          <w:rFonts w:ascii="仿宋" w:eastAsia="仿宋" w:hAnsi="仿宋" w:cstheme="minorBidi" w:hint="eastAsia"/>
          <w:sz w:val="24"/>
          <w:szCs w:val="24"/>
        </w:rPr>
        <w:t>比上学期提高了</w:t>
      </w:r>
      <w:r w:rsidR="000800E3">
        <w:rPr>
          <w:rFonts w:ascii="仿宋" w:eastAsia="仿宋" w:hAnsi="仿宋" w:cstheme="minorBidi" w:hint="eastAsia"/>
          <w:sz w:val="24"/>
          <w:szCs w:val="24"/>
        </w:rPr>
        <w:t>6</w:t>
      </w:r>
      <w:r w:rsidR="003D0759">
        <w:rPr>
          <w:rFonts w:ascii="仿宋" w:eastAsia="仿宋" w:hAnsi="仿宋" w:cstheme="minorBidi" w:hint="eastAsia"/>
          <w:sz w:val="24"/>
          <w:szCs w:val="24"/>
        </w:rPr>
        <w:t>个百分点；</w:t>
      </w:r>
      <w:r w:rsidR="00F964E8">
        <w:rPr>
          <w:rFonts w:ascii="仿宋" w:eastAsia="仿宋" w:hAnsi="仿宋" w:cstheme="minorBidi" w:hint="eastAsia"/>
          <w:sz w:val="24"/>
          <w:szCs w:val="24"/>
        </w:rPr>
        <w:t>发现</w:t>
      </w:r>
      <w:r w:rsidR="00F964E8" w:rsidRPr="00DB711E">
        <w:rPr>
          <w:rFonts w:ascii="仿宋" w:eastAsia="仿宋" w:hAnsi="仿宋" w:cstheme="minorBidi" w:hint="eastAsia"/>
          <w:sz w:val="24"/>
          <w:szCs w:val="24"/>
        </w:rPr>
        <w:t>质量较差</w:t>
      </w:r>
      <w:r w:rsidR="00F964E8">
        <w:rPr>
          <w:rFonts w:ascii="仿宋" w:eastAsia="仿宋" w:hAnsi="仿宋" w:cstheme="minorBidi" w:hint="eastAsia"/>
          <w:sz w:val="24"/>
          <w:szCs w:val="24"/>
        </w:rPr>
        <w:t>、</w:t>
      </w:r>
      <w:r w:rsidR="00F964E8" w:rsidRPr="00DB711E">
        <w:rPr>
          <w:rFonts w:ascii="仿宋" w:eastAsia="仿宋" w:hAnsi="仿宋" w:cstheme="minorBidi" w:hint="eastAsia"/>
          <w:sz w:val="24"/>
          <w:szCs w:val="24"/>
        </w:rPr>
        <w:t>不够</w:t>
      </w:r>
      <w:r w:rsidR="00F964E8">
        <w:rPr>
          <w:rFonts w:ascii="仿宋" w:eastAsia="仿宋" w:hAnsi="仿宋" w:cstheme="minorBidi" w:hint="eastAsia"/>
          <w:sz w:val="24"/>
          <w:szCs w:val="24"/>
        </w:rPr>
        <w:t>规范</w:t>
      </w:r>
      <w:r w:rsidR="00F964E8" w:rsidRPr="00DB711E">
        <w:rPr>
          <w:rFonts w:ascii="仿宋" w:eastAsia="仿宋" w:hAnsi="仿宋" w:cstheme="minorBidi" w:hint="eastAsia"/>
          <w:sz w:val="24"/>
          <w:szCs w:val="24"/>
        </w:rPr>
        <w:t>的试卷有</w:t>
      </w:r>
      <w:r w:rsidR="00F964E8">
        <w:rPr>
          <w:rFonts w:ascii="仿宋" w:eastAsia="仿宋" w:hAnsi="仿宋" w:cstheme="minorBidi" w:hint="eastAsia"/>
          <w:sz w:val="24"/>
          <w:szCs w:val="24"/>
        </w:rPr>
        <w:t>88</w:t>
      </w:r>
      <w:r w:rsidR="00F964E8" w:rsidRPr="00DB711E">
        <w:rPr>
          <w:rFonts w:ascii="仿宋" w:eastAsia="仿宋" w:hAnsi="仿宋" w:cstheme="minorBidi" w:hint="eastAsia"/>
          <w:sz w:val="24"/>
          <w:szCs w:val="24"/>
        </w:rPr>
        <w:t>门，占被查试卷的</w:t>
      </w:r>
      <w:r w:rsidR="00F964E8">
        <w:rPr>
          <w:rFonts w:ascii="仿宋" w:eastAsia="仿宋" w:hAnsi="仿宋" w:cstheme="minorBidi" w:hint="eastAsia"/>
          <w:sz w:val="24"/>
          <w:szCs w:val="24"/>
        </w:rPr>
        <w:t>41.7</w:t>
      </w:r>
      <w:r w:rsidR="00F964E8" w:rsidRPr="00DB711E">
        <w:rPr>
          <w:rFonts w:ascii="仿宋" w:eastAsia="仿宋" w:hAnsi="仿宋" w:cstheme="minorBidi" w:hint="eastAsia"/>
          <w:sz w:val="24"/>
          <w:szCs w:val="24"/>
        </w:rPr>
        <w:t>%，</w:t>
      </w:r>
      <w:r w:rsidR="003D0759">
        <w:rPr>
          <w:rFonts w:ascii="仿宋" w:eastAsia="仿宋" w:hAnsi="仿宋" w:cstheme="minorBidi" w:hint="eastAsia"/>
          <w:sz w:val="24"/>
          <w:szCs w:val="24"/>
        </w:rPr>
        <w:t>比上学期提高了4个百分点</w:t>
      </w:r>
      <w:r w:rsidR="000800E3">
        <w:rPr>
          <w:rFonts w:ascii="仿宋" w:eastAsia="仿宋" w:hAnsi="仿宋" w:cstheme="minorBidi" w:hint="eastAsia"/>
          <w:sz w:val="24"/>
          <w:szCs w:val="24"/>
        </w:rPr>
        <w:t>，</w:t>
      </w:r>
      <w:r w:rsidR="007B067F">
        <w:rPr>
          <w:rFonts w:ascii="仿宋" w:eastAsia="仿宋" w:hAnsi="仿宋" w:cstheme="minorBidi" w:hint="eastAsia"/>
          <w:sz w:val="24"/>
          <w:szCs w:val="24"/>
        </w:rPr>
        <w:t>差的试卷</w:t>
      </w:r>
      <w:r w:rsidR="000800E3">
        <w:rPr>
          <w:rFonts w:ascii="仿宋" w:eastAsia="仿宋" w:hAnsi="仿宋" w:cstheme="minorBidi" w:hint="eastAsia"/>
          <w:sz w:val="24"/>
          <w:szCs w:val="24"/>
        </w:rPr>
        <w:t>比例</w:t>
      </w:r>
      <w:r w:rsidR="007B067F">
        <w:rPr>
          <w:rFonts w:ascii="仿宋" w:eastAsia="仿宋" w:hAnsi="仿宋" w:cstheme="minorBidi" w:hint="eastAsia"/>
          <w:sz w:val="24"/>
          <w:szCs w:val="24"/>
        </w:rPr>
        <w:t>大于好的试卷8个百分点</w:t>
      </w:r>
      <w:r w:rsidR="00BB5A28">
        <w:rPr>
          <w:rFonts w:ascii="仿宋" w:eastAsia="仿宋" w:hAnsi="仿宋" w:cstheme="minorBidi" w:hint="eastAsia"/>
          <w:sz w:val="24"/>
          <w:szCs w:val="24"/>
        </w:rPr>
        <w:t>；</w:t>
      </w:r>
      <w:r w:rsidR="003D0759" w:rsidRPr="00DB711E">
        <w:rPr>
          <w:rFonts w:ascii="仿宋" w:eastAsia="仿宋" w:hAnsi="仿宋" w:cstheme="minorBidi" w:hint="eastAsia"/>
          <w:sz w:val="24"/>
          <w:szCs w:val="24"/>
        </w:rPr>
        <w:t>而且各学院之间也</w:t>
      </w:r>
      <w:r w:rsidR="000800E3">
        <w:rPr>
          <w:rFonts w:ascii="仿宋" w:eastAsia="仿宋" w:hAnsi="仿宋" w:cstheme="minorBidi" w:hint="eastAsia"/>
          <w:sz w:val="24"/>
          <w:szCs w:val="24"/>
        </w:rPr>
        <w:t>有点</w:t>
      </w:r>
      <w:r w:rsidR="003D0759">
        <w:rPr>
          <w:rFonts w:ascii="仿宋" w:eastAsia="仿宋" w:hAnsi="仿宋" w:cstheme="minorBidi" w:hint="eastAsia"/>
          <w:sz w:val="24"/>
          <w:szCs w:val="24"/>
        </w:rPr>
        <w:t>不平衡</w:t>
      </w:r>
      <w:r w:rsidR="003D0759" w:rsidRPr="00DB711E">
        <w:rPr>
          <w:rFonts w:ascii="仿宋" w:eastAsia="仿宋" w:hAnsi="仿宋" w:cstheme="minorBidi" w:hint="eastAsia"/>
          <w:sz w:val="24"/>
          <w:szCs w:val="24"/>
        </w:rPr>
        <w:t>，</w:t>
      </w:r>
      <w:r w:rsidR="000800E3">
        <w:rPr>
          <w:rFonts w:ascii="仿宋" w:eastAsia="仿宋" w:hAnsi="仿宋" w:cstheme="minorBidi" w:hint="eastAsia"/>
          <w:sz w:val="24"/>
          <w:szCs w:val="24"/>
        </w:rPr>
        <w:t>在</w:t>
      </w:r>
      <w:r w:rsidR="003D0759">
        <w:rPr>
          <w:rFonts w:ascii="仿宋" w:eastAsia="仿宋" w:hAnsi="仿宋" w:cstheme="minorBidi" w:hint="eastAsia"/>
          <w:sz w:val="24"/>
          <w:szCs w:val="24"/>
        </w:rPr>
        <w:t>被肯定的试卷</w:t>
      </w:r>
      <w:r w:rsidR="000800E3">
        <w:rPr>
          <w:rFonts w:ascii="仿宋" w:eastAsia="仿宋" w:hAnsi="仿宋" w:cstheme="minorBidi" w:hint="eastAsia"/>
          <w:sz w:val="24"/>
          <w:szCs w:val="24"/>
        </w:rPr>
        <w:t>中</w:t>
      </w:r>
      <w:r w:rsidR="003D0759">
        <w:rPr>
          <w:rFonts w:ascii="仿宋" w:eastAsia="仿宋" w:hAnsi="仿宋" w:cstheme="minorBidi" w:hint="eastAsia"/>
          <w:sz w:val="24"/>
          <w:szCs w:val="24"/>
        </w:rPr>
        <w:t>，</w:t>
      </w:r>
      <w:r w:rsidR="000800E3">
        <w:rPr>
          <w:rFonts w:ascii="仿宋" w:eastAsia="仿宋" w:hAnsi="仿宋" w:cstheme="minorBidi" w:hint="eastAsia"/>
          <w:sz w:val="24"/>
          <w:szCs w:val="24"/>
        </w:rPr>
        <w:t>在</w:t>
      </w:r>
      <w:r w:rsidR="003D0759">
        <w:rPr>
          <w:rFonts w:ascii="仿宋" w:eastAsia="仿宋" w:hAnsi="仿宋" w:cstheme="minorBidi" w:hint="eastAsia"/>
          <w:sz w:val="24"/>
          <w:szCs w:val="24"/>
        </w:rPr>
        <w:t>平均数以上的有4个学院</w:t>
      </w:r>
      <w:r w:rsidR="00F964E8">
        <w:rPr>
          <w:rFonts w:ascii="仿宋" w:eastAsia="仿宋" w:hAnsi="仿宋" w:cstheme="minorBidi" w:hint="eastAsia"/>
          <w:sz w:val="24"/>
          <w:szCs w:val="24"/>
        </w:rPr>
        <w:t>，</w:t>
      </w:r>
      <w:r w:rsidR="003D0759">
        <w:rPr>
          <w:rFonts w:ascii="仿宋" w:eastAsia="仿宋" w:hAnsi="仿宋" w:cstheme="minorBidi" w:hint="eastAsia"/>
          <w:sz w:val="24"/>
          <w:szCs w:val="24"/>
        </w:rPr>
        <w:t>占到一半，教育学院</w:t>
      </w:r>
      <w:r w:rsidR="000800E3">
        <w:rPr>
          <w:rFonts w:ascii="仿宋" w:eastAsia="仿宋" w:hAnsi="仿宋" w:cstheme="minorBidi" w:hint="eastAsia"/>
          <w:sz w:val="24"/>
          <w:szCs w:val="24"/>
        </w:rPr>
        <w:t>、经管学院</w:t>
      </w:r>
      <w:r w:rsidR="003D0759">
        <w:rPr>
          <w:rFonts w:ascii="仿宋" w:eastAsia="仿宋" w:hAnsi="仿宋" w:cstheme="minorBidi" w:hint="eastAsia"/>
          <w:sz w:val="24"/>
          <w:szCs w:val="24"/>
        </w:rPr>
        <w:t>和公共卫生与护理学院</w:t>
      </w:r>
      <w:r w:rsidR="000800E3">
        <w:rPr>
          <w:rFonts w:ascii="仿宋" w:eastAsia="仿宋" w:hAnsi="仿宋" w:cstheme="minorBidi" w:hint="eastAsia"/>
          <w:sz w:val="24"/>
          <w:szCs w:val="24"/>
        </w:rPr>
        <w:t>大于30%</w:t>
      </w:r>
      <w:r w:rsidR="003D0759">
        <w:rPr>
          <w:rFonts w:ascii="仿宋" w:eastAsia="仿宋" w:hAnsi="仿宋" w:cstheme="minorBidi" w:hint="eastAsia"/>
          <w:sz w:val="24"/>
          <w:szCs w:val="24"/>
        </w:rPr>
        <w:t>；需要改进的试卷</w:t>
      </w:r>
      <w:r w:rsidR="000800E3">
        <w:rPr>
          <w:rFonts w:ascii="仿宋" w:eastAsia="仿宋" w:hAnsi="仿宋" w:cstheme="minorBidi" w:hint="eastAsia"/>
          <w:sz w:val="24"/>
          <w:szCs w:val="24"/>
        </w:rPr>
        <w:t>中</w:t>
      </w:r>
      <w:r w:rsidR="003D0759">
        <w:rPr>
          <w:rFonts w:ascii="仿宋" w:eastAsia="仿宋" w:hAnsi="仿宋" w:cstheme="minorBidi" w:hint="eastAsia"/>
          <w:sz w:val="24"/>
          <w:szCs w:val="24"/>
        </w:rPr>
        <w:t>，平均数以上的有5个学院，占一半</w:t>
      </w:r>
      <w:r w:rsidR="00F964E8">
        <w:rPr>
          <w:rFonts w:ascii="仿宋" w:eastAsia="仿宋" w:hAnsi="仿宋" w:cstheme="minorBidi" w:hint="eastAsia"/>
          <w:sz w:val="24"/>
          <w:szCs w:val="24"/>
        </w:rPr>
        <w:t>多</w:t>
      </w:r>
      <w:r w:rsidR="00BB5A28">
        <w:rPr>
          <w:rFonts w:ascii="仿宋" w:eastAsia="仿宋" w:hAnsi="仿宋" w:cstheme="minorBidi" w:hint="eastAsia"/>
          <w:sz w:val="24"/>
          <w:szCs w:val="24"/>
        </w:rPr>
        <w:t>；</w:t>
      </w:r>
      <w:r w:rsidR="000800E3">
        <w:rPr>
          <w:rFonts w:ascii="仿宋" w:eastAsia="仿宋" w:hAnsi="仿宋" w:cstheme="minorBidi" w:hint="eastAsia"/>
          <w:sz w:val="24"/>
          <w:szCs w:val="24"/>
        </w:rPr>
        <w:t>基础部</w:t>
      </w:r>
      <w:proofErr w:type="gramStart"/>
      <w:r w:rsidR="000800E3">
        <w:rPr>
          <w:rFonts w:ascii="仿宋" w:eastAsia="仿宋" w:hAnsi="仿宋" w:cstheme="minorBidi" w:hint="eastAsia"/>
          <w:sz w:val="24"/>
          <w:szCs w:val="24"/>
        </w:rPr>
        <w:t>和思政部</w:t>
      </w:r>
      <w:proofErr w:type="gramEnd"/>
      <w:r w:rsidR="000800E3">
        <w:rPr>
          <w:rFonts w:ascii="仿宋" w:eastAsia="仿宋" w:hAnsi="仿宋" w:cstheme="minorBidi" w:hint="eastAsia"/>
          <w:sz w:val="24"/>
          <w:szCs w:val="24"/>
        </w:rPr>
        <w:t>均大于50%，</w:t>
      </w:r>
      <w:r w:rsidR="00BB5A28">
        <w:rPr>
          <w:rFonts w:ascii="仿宋" w:eastAsia="仿宋" w:hAnsi="仿宋" w:cstheme="minorBidi" w:hint="eastAsia"/>
          <w:sz w:val="24"/>
          <w:szCs w:val="24"/>
        </w:rPr>
        <w:t>详细情况</w:t>
      </w:r>
      <w:r w:rsidR="003D0759" w:rsidRPr="00DB711E">
        <w:rPr>
          <w:rFonts w:ascii="仿宋" w:eastAsia="仿宋" w:hAnsi="仿宋" w:cstheme="minorBidi" w:hint="eastAsia"/>
          <w:sz w:val="24"/>
          <w:szCs w:val="24"/>
        </w:rPr>
        <w:t>见表</w:t>
      </w:r>
      <w:r w:rsidR="00BB5A28">
        <w:rPr>
          <w:rFonts w:ascii="仿宋" w:eastAsia="仿宋" w:hAnsi="仿宋" w:cstheme="minorBidi" w:hint="eastAsia"/>
          <w:sz w:val="24"/>
          <w:szCs w:val="24"/>
        </w:rPr>
        <w:t>2</w:t>
      </w:r>
      <w:r w:rsidR="003D0759" w:rsidRPr="00DB711E">
        <w:rPr>
          <w:rFonts w:ascii="仿宋" w:eastAsia="仿宋" w:hAnsi="仿宋" w:cstheme="minorBidi" w:hint="eastAsia"/>
          <w:sz w:val="24"/>
          <w:szCs w:val="24"/>
        </w:rPr>
        <w:t>。</w:t>
      </w:r>
    </w:p>
    <w:p w:rsidR="00BB5A28" w:rsidRPr="00BB5A28" w:rsidRDefault="00BB5A28" w:rsidP="00BB5A28">
      <w:pPr>
        <w:spacing w:line="360" w:lineRule="auto"/>
        <w:jc w:val="center"/>
        <w:rPr>
          <w:rFonts w:ascii="仿宋" w:eastAsia="仿宋" w:hAnsi="仿宋" w:cstheme="minorBidi"/>
          <w:b/>
          <w:sz w:val="28"/>
          <w:szCs w:val="28"/>
        </w:rPr>
      </w:pPr>
      <w:r w:rsidRPr="00BB5A28">
        <w:rPr>
          <w:rFonts w:ascii="仿宋" w:eastAsia="仿宋" w:hAnsi="仿宋" w:cstheme="minorBidi" w:hint="eastAsia"/>
          <w:b/>
          <w:sz w:val="28"/>
          <w:szCs w:val="28"/>
        </w:rPr>
        <w:t>表2、专家对各学院的试卷进行检查评价的情况</w:t>
      </w:r>
      <w:r w:rsidR="000800E3">
        <w:rPr>
          <w:rFonts w:ascii="仿宋" w:eastAsia="仿宋" w:hAnsi="仿宋" w:cstheme="minorBidi" w:hint="eastAsia"/>
          <w:b/>
          <w:sz w:val="28"/>
          <w:szCs w:val="28"/>
        </w:rPr>
        <w:t>汇总表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1417"/>
        <w:gridCol w:w="993"/>
        <w:gridCol w:w="1559"/>
        <w:gridCol w:w="1134"/>
      </w:tblGrid>
      <w:tr w:rsidR="003D0759" w:rsidRPr="009A4ABE" w:rsidTr="00EB255A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59" w:rsidRPr="009A4ABE" w:rsidRDefault="003D0759" w:rsidP="00EB255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4AB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或专业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9" w:rsidRPr="00867D30" w:rsidRDefault="003D0759" w:rsidP="00EB255A">
            <w:pPr>
              <w:rPr>
                <w:rFonts w:ascii="黑体" w:eastAsia="黑体" w:hAnsi="黑体"/>
                <w:b/>
                <w:sz w:val="22"/>
              </w:rPr>
            </w:pPr>
            <w:r w:rsidRPr="00867D30">
              <w:rPr>
                <w:rFonts w:ascii="黑体" w:eastAsia="黑体" w:hAnsi="黑体" w:hint="eastAsia"/>
                <w:b/>
                <w:sz w:val="22"/>
              </w:rPr>
              <w:t xml:space="preserve">检查的试卷数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759" w:rsidRDefault="003D0759" w:rsidP="00EB255A">
            <w:pPr>
              <w:jc w:val="center"/>
              <w:rPr>
                <w:rFonts w:ascii="黑体" w:eastAsia="黑体" w:hAnsi="黑体" w:cstheme="minorBidi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专家肯定</w:t>
            </w:r>
          </w:p>
          <w:p w:rsidR="003D0759" w:rsidRPr="009A4ABE" w:rsidRDefault="003D0759" w:rsidP="00EB255A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的</w:t>
            </w:r>
            <w:r w:rsidRPr="00344C83"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试卷数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9" w:rsidRDefault="003D0759" w:rsidP="00EB255A">
            <w:pPr>
              <w:jc w:val="center"/>
              <w:rPr>
                <w:rFonts w:ascii="黑体" w:eastAsia="黑体" w:hAnsi="黑体" w:cstheme="minorBidi"/>
                <w:b/>
                <w:bCs/>
                <w:color w:val="000000"/>
                <w:sz w:val="22"/>
              </w:rPr>
            </w:pPr>
            <w:r w:rsidRPr="00344C83"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比</w:t>
            </w: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 xml:space="preserve"> </w:t>
            </w:r>
            <w:r w:rsidRPr="00344C83"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例</w:t>
            </w:r>
          </w:p>
          <w:p w:rsidR="003D0759" w:rsidRPr="00344C83" w:rsidRDefault="003D0759" w:rsidP="00EB255A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9" w:rsidRPr="00344C83" w:rsidRDefault="003D0759" w:rsidP="00EB255A">
            <w:pPr>
              <w:jc w:val="center"/>
              <w:rPr>
                <w:rFonts w:ascii="黑体" w:eastAsia="黑体" w:hAnsi="黑体" w:cstheme="minorBidi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需要改进的试卷数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9" w:rsidRDefault="003D0759" w:rsidP="00EB255A">
            <w:pPr>
              <w:ind w:rightChars="83" w:right="174"/>
              <w:jc w:val="center"/>
              <w:rPr>
                <w:rFonts w:ascii="黑体" w:eastAsia="黑体" w:hAnsi="黑体" w:cstheme="minorBidi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比 例</w:t>
            </w:r>
          </w:p>
          <w:p w:rsidR="003D0759" w:rsidRPr="00344C83" w:rsidRDefault="003D0759" w:rsidP="00EB255A">
            <w:pPr>
              <w:jc w:val="center"/>
              <w:rPr>
                <w:rFonts w:ascii="黑体" w:eastAsia="黑体" w:hAnsi="黑体" w:cstheme="minorBidi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cstheme="minorBidi" w:hint="eastAsia"/>
                <w:b/>
                <w:bCs/>
                <w:color w:val="000000"/>
                <w:sz w:val="22"/>
              </w:rPr>
              <w:t>%</w:t>
            </w:r>
          </w:p>
        </w:tc>
      </w:tr>
      <w:tr w:rsidR="003D0759" w:rsidRPr="009A4ABE" w:rsidTr="00EB255A">
        <w:trPr>
          <w:trHeight w:val="253"/>
        </w:trPr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0759" w:rsidRPr="00D17E6C" w:rsidRDefault="003D0759" w:rsidP="00EB255A">
            <w:pPr>
              <w:jc w:val="center"/>
              <w:rPr>
                <w:rFonts w:ascii="仿宋" w:eastAsia="仿宋" w:hAnsi="仿宋"/>
                <w:b/>
              </w:rPr>
            </w:pPr>
            <w:r w:rsidRPr="00D17E6C">
              <w:rPr>
                <w:rFonts w:ascii="仿宋" w:eastAsia="仿宋" w:hAnsi="仿宋" w:hint="eastAsia"/>
                <w:b/>
              </w:rPr>
              <w:t>机电工程学院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35.7</w:t>
            </w:r>
          </w:p>
        </w:tc>
      </w:tr>
      <w:tr w:rsidR="003D0759" w:rsidRPr="009A4ABE" w:rsidTr="00EB255A">
        <w:trPr>
          <w:trHeight w:val="289"/>
        </w:trPr>
        <w:tc>
          <w:tcPr>
            <w:tcW w:w="2142" w:type="dxa"/>
            <w:shd w:val="clear" w:color="auto" w:fill="auto"/>
            <w:noWrap/>
            <w:hideMark/>
          </w:tcPr>
          <w:p w:rsidR="003D0759" w:rsidRPr="00D17E6C" w:rsidRDefault="003D0759" w:rsidP="00EB255A">
            <w:pPr>
              <w:jc w:val="center"/>
              <w:rPr>
                <w:rFonts w:ascii="仿宋" w:eastAsia="仿宋" w:hAnsi="仿宋"/>
                <w:b/>
              </w:rPr>
            </w:pPr>
            <w:r w:rsidRPr="00D17E6C">
              <w:rPr>
                <w:rFonts w:ascii="仿宋" w:eastAsia="仿宋" w:hAnsi="仿宋" w:hint="eastAsia"/>
                <w:b/>
              </w:rPr>
              <w:t>公共卫生与护理学院</w:t>
            </w:r>
          </w:p>
        </w:tc>
        <w:tc>
          <w:tcPr>
            <w:tcW w:w="992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559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46.2</w:t>
            </w:r>
          </w:p>
        </w:tc>
      </w:tr>
      <w:tr w:rsidR="003D0759" w:rsidRPr="009A4ABE" w:rsidTr="00EB255A">
        <w:trPr>
          <w:trHeight w:val="195"/>
        </w:trPr>
        <w:tc>
          <w:tcPr>
            <w:tcW w:w="2142" w:type="dxa"/>
            <w:shd w:val="clear" w:color="auto" w:fill="auto"/>
            <w:noWrap/>
            <w:hideMark/>
          </w:tcPr>
          <w:p w:rsidR="003D0759" w:rsidRPr="00D17E6C" w:rsidRDefault="003D0759" w:rsidP="00EB255A">
            <w:pPr>
              <w:jc w:val="center"/>
              <w:rPr>
                <w:rFonts w:ascii="仿宋" w:eastAsia="仿宋" w:hAnsi="仿宋"/>
                <w:b/>
              </w:rPr>
            </w:pPr>
            <w:r w:rsidRPr="00D17E6C">
              <w:rPr>
                <w:rFonts w:ascii="仿宋" w:eastAsia="仿宋" w:hAnsi="仿宋" w:hint="eastAsia"/>
                <w:b/>
              </w:rPr>
              <w:t>教育学院、艺术中心</w:t>
            </w:r>
          </w:p>
        </w:tc>
        <w:tc>
          <w:tcPr>
            <w:tcW w:w="992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D0759" w:rsidRPr="009A4ABE" w:rsidTr="003D0759">
        <w:trPr>
          <w:trHeight w:val="271"/>
        </w:trPr>
        <w:tc>
          <w:tcPr>
            <w:tcW w:w="2142" w:type="dxa"/>
            <w:shd w:val="clear" w:color="auto" w:fill="auto"/>
            <w:noWrap/>
          </w:tcPr>
          <w:p w:rsidR="003D0759" w:rsidRPr="00D17E6C" w:rsidRDefault="003D0759" w:rsidP="00EB255A">
            <w:pPr>
              <w:jc w:val="center"/>
              <w:rPr>
                <w:rFonts w:ascii="仿宋" w:eastAsia="仿宋" w:hAnsi="仿宋"/>
                <w:b/>
              </w:rPr>
            </w:pPr>
            <w:r w:rsidRPr="00D17E6C">
              <w:rPr>
                <w:rFonts w:ascii="仿宋" w:eastAsia="仿宋" w:hAnsi="仿宋" w:hint="eastAsia"/>
                <w:b/>
              </w:rPr>
              <w:t>传媒艺术学院</w:t>
            </w:r>
          </w:p>
        </w:tc>
        <w:tc>
          <w:tcPr>
            <w:tcW w:w="992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559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46.4</w:t>
            </w:r>
          </w:p>
        </w:tc>
      </w:tr>
      <w:tr w:rsidR="003D0759" w:rsidRPr="009A4ABE" w:rsidTr="003D0759">
        <w:trPr>
          <w:trHeight w:val="360"/>
        </w:trPr>
        <w:tc>
          <w:tcPr>
            <w:tcW w:w="2142" w:type="dxa"/>
            <w:shd w:val="clear" w:color="auto" w:fill="auto"/>
            <w:noWrap/>
          </w:tcPr>
          <w:p w:rsidR="003D0759" w:rsidRPr="00D17E6C" w:rsidRDefault="003D0759" w:rsidP="00EB255A">
            <w:pPr>
              <w:jc w:val="center"/>
              <w:rPr>
                <w:rFonts w:ascii="仿宋" w:eastAsia="仿宋" w:hAnsi="仿宋"/>
                <w:b/>
              </w:rPr>
            </w:pPr>
            <w:r w:rsidRPr="00D17E6C">
              <w:rPr>
                <w:rFonts w:ascii="仿宋" w:eastAsia="仿宋" w:hAnsi="仿宋" w:hint="eastAsia"/>
                <w:b/>
              </w:rPr>
              <w:t>东方电影学院</w:t>
            </w:r>
          </w:p>
        </w:tc>
        <w:tc>
          <w:tcPr>
            <w:tcW w:w="992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559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31.8</w:t>
            </w:r>
          </w:p>
        </w:tc>
      </w:tr>
      <w:tr w:rsidR="003D0759" w:rsidRPr="009A4ABE" w:rsidTr="003D0759">
        <w:trPr>
          <w:trHeight w:val="225"/>
        </w:trPr>
        <w:tc>
          <w:tcPr>
            <w:tcW w:w="2142" w:type="dxa"/>
            <w:shd w:val="clear" w:color="auto" w:fill="auto"/>
            <w:noWrap/>
          </w:tcPr>
          <w:p w:rsidR="003D0759" w:rsidRPr="00D17E6C" w:rsidRDefault="003D0759" w:rsidP="00EB255A">
            <w:pPr>
              <w:jc w:val="center"/>
              <w:rPr>
                <w:rFonts w:ascii="仿宋" w:eastAsia="仿宋" w:hAnsi="仿宋"/>
                <w:b/>
              </w:rPr>
            </w:pPr>
            <w:r w:rsidRPr="00D17E6C">
              <w:rPr>
                <w:rFonts w:ascii="仿宋" w:eastAsia="仿宋" w:hAnsi="仿宋" w:hint="eastAsia"/>
                <w:b/>
              </w:rPr>
              <w:t>经济管理学院</w:t>
            </w:r>
          </w:p>
        </w:tc>
        <w:tc>
          <w:tcPr>
            <w:tcW w:w="992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559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43.3</w:t>
            </w:r>
          </w:p>
        </w:tc>
      </w:tr>
      <w:tr w:rsidR="003D0759" w:rsidRPr="009A4ABE" w:rsidTr="003D0759">
        <w:trPr>
          <w:trHeight w:val="274"/>
        </w:trPr>
        <w:tc>
          <w:tcPr>
            <w:tcW w:w="2142" w:type="dxa"/>
            <w:shd w:val="clear" w:color="auto" w:fill="auto"/>
            <w:noWrap/>
          </w:tcPr>
          <w:p w:rsidR="003D0759" w:rsidRPr="00D17E6C" w:rsidRDefault="003D0759" w:rsidP="00EB255A">
            <w:pPr>
              <w:jc w:val="center"/>
              <w:rPr>
                <w:rFonts w:ascii="仿宋" w:eastAsia="仿宋" w:hAnsi="仿宋"/>
                <w:b/>
              </w:rPr>
            </w:pPr>
            <w:r w:rsidRPr="00D17E6C">
              <w:rPr>
                <w:rFonts w:ascii="仿宋" w:eastAsia="仿宋" w:hAnsi="仿宋" w:hint="eastAsia"/>
                <w:b/>
              </w:rPr>
              <w:t>基础部</w:t>
            </w:r>
          </w:p>
        </w:tc>
        <w:tc>
          <w:tcPr>
            <w:tcW w:w="992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559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64.3</w:t>
            </w:r>
          </w:p>
        </w:tc>
      </w:tr>
      <w:tr w:rsidR="003D0759" w:rsidRPr="009A4ABE" w:rsidTr="003D0759">
        <w:trPr>
          <w:trHeight w:val="275"/>
        </w:trPr>
        <w:tc>
          <w:tcPr>
            <w:tcW w:w="2142" w:type="dxa"/>
            <w:shd w:val="clear" w:color="auto" w:fill="auto"/>
            <w:noWrap/>
          </w:tcPr>
          <w:p w:rsidR="003D0759" w:rsidRPr="00D17E6C" w:rsidRDefault="003D0759" w:rsidP="00EB255A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D17E6C">
              <w:rPr>
                <w:rFonts w:ascii="仿宋" w:eastAsia="仿宋" w:hAnsi="仿宋" w:hint="eastAsia"/>
                <w:b/>
              </w:rPr>
              <w:t>思政部</w:t>
            </w:r>
            <w:proofErr w:type="gramEnd"/>
          </w:p>
        </w:tc>
        <w:tc>
          <w:tcPr>
            <w:tcW w:w="992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D0759" w:rsidRPr="009A4ABE" w:rsidTr="00EB255A">
        <w:trPr>
          <w:trHeight w:val="287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D0759" w:rsidRPr="00FB15A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5A8">
              <w:rPr>
                <w:rFonts w:ascii="仿宋" w:eastAsia="仿宋" w:hAnsi="仿宋" w:hint="eastAsia"/>
                <w:b/>
                <w:sz w:val="24"/>
                <w:szCs w:val="24"/>
              </w:rPr>
              <w:t>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4D8">
              <w:rPr>
                <w:rFonts w:ascii="仿宋" w:eastAsia="仿宋" w:hAnsi="仿宋" w:hint="eastAsia"/>
                <w:b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759" w:rsidRPr="001864D8" w:rsidRDefault="003D0759" w:rsidP="00EB255A">
            <w:pPr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 w:rsidRPr="001864D8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41.7</w:t>
            </w:r>
          </w:p>
        </w:tc>
      </w:tr>
    </w:tbl>
    <w:p w:rsidR="005320F3" w:rsidRDefault="00342BDD" w:rsidP="00F964E8">
      <w:pPr>
        <w:spacing w:line="360" w:lineRule="auto"/>
        <w:ind w:firstLineChars="49" w:firstLine="118"/>
        <w:jc w:val="left"/>
        <w:rPr>
          <w:rFonts w:ascii="仿宋" w:eastAsia="仿宋" w:hAnsi="仿宋" w:cstheme="minorBidi"/>
          <w:sz w:val="24"/>
          <w:szCs w:val="24"/>
        </w:rPr>
      </w:pPr>
      <w:r w:rsidRPr="00342BDD">
        <w:rPr>
          <w:rFonts w:ascii="仿宋" w:eastAsia="仿宋" w:hAnsi="仿宋" w:cstheme="minorBidi" w:hint="eastAsia"/>
          <w:b/>
          <w:sz w:val="24"/>
          <w:szCs w:val="24"/>
        </w:rPr>
        <w:t>4.</w:t>
      </w:r>
      <w:r w:rsidR="002C1A64" w:rsidRPr="002C1A64">
        <w:rPr>
          <w:rFonts w:ascii="仿宋" w:eastAsia="仿宋" w:hAnsi="仿宋" w:cstheme="minorBidi" w:hint="eastAsia"/>
          <w:b/>
          <w:sz w:val="24"/>
          <w:szCs w:val="24"/>
        </w:rPr>
        <w:t>试卷检查得到了各学院、专业和广大任课教师的重视。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在上学期对期末考试试卷</w:t>
      </w:r>
      <w:r w:rsidR="00FB15A8">
        <w:rPr>
          <w:rFonts w:ascii="仿宋" w:eastAsia="仿宋" w:hAnsi="仿宋" w:cstheme="minorBidi" w:hint="eastAsia"/>
          <w:sz w:val="24"/>
          <w:szCs w:val="24"/>
        </w:rPr>
        <w:t>进行</w:t>
      </w:r>
      <w:r w:rsidR="005320F3">
        <w:rPr>
          <w:rFonts w:ascii="仿宋" w:eastAsia="仿宋" w:hAnsi="仿宋" w:cstheme="minorBidi" w:hint="eastAsia"/>
          <w:sz w:val="24"/>
          <w:szCs w:val="24"/>
        </w:rPr>
        <w:t>抽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查后，</w:t>
      </w:r>
      <w:r w:rsidR="002C1A64">
        <w:rPr>
          <w:rFonts w:ascii="仿宋" w:eastAsia="仿宋" w:hAnsi="仿宋" w:cstheme="minorBidi" w:hint="eastAsia"/>
          <w:sz w:val="24"/>
          <w:szCs w:val="24"/>
        </w:rPr>
        <w:t>专家</w:t>
      </w:r>
      <w:r w:rsidR="00A76E3D">
        <w:rPr>
          <w:rFonts w:ascii="仿宋" w:eastAsia="仿宋" w:hAnsi="仿宋" w:cstheme="minorBidi" w:hint="eastAsia"/>
          <w:sz w:val="24"/>
          <w:szCs w:val="24"/>
        </w:rPr>
        <w:t>对试卷</w:t>
      </w:r>
      <w:r w:rsidR="003B2A52">
        <w:rPr>
          <w:rFonts w:ascii="仿宋" w:eastAsia="仿宋" w:hAnsi="仿宋" w:cstheme="minorBidi" w:hint="eastAsia"/>
          <w:sz w:val="24"/>
          <w:szCs w:val="24"/>
        </w:rPr>
        <w:t>质量</w:t>
      </w:r>
      <w:r w:rsidR="002C1A64">
        <w:rPr>
          <w:rFonts w:ascii="仿宋" w:eastAsia="仿宋" w:hAnsi="仿宋" w:cstheme="minorBidi" w:hint="eastAsia"/>
          <w:sz w:val="24"/>
          <w:szCs w:val="24"/>
        </w:rPr>
        <w:t>的</w:t>
      </w:r>
      <w:r w:rsidR="00A76E3D">
        <w:rPr>
          <w:rFonts w:ascii="仿宋" w:eastAsia="仿宋" w:hAnsi="仿宋" w:cstheme="minorBidi" w:hint="eastAsia"/>
          <w:sz w:val="24"/>
          <w:szCs w:val="24"/>
        </w:rPr>
        <w:t>提升和规范</w:t>
      </w:r>
      <w:r w:rsidR="003B2A52">
        <w:rPr>
          <w:rFonts w:ascii="仿宋" w:eastAsia="仿宋" w:hAnsi="仿宋" w:cstheme="minorBidi" w:hint="eastAsia"/>
          <w:sz w:val="24"/>
          <w:szCs w:val="24"/>
        </w:rPr>
        <w:t>性</w:t>
      </w:r>
      <w:r w:rsidR="00A76E3D">
        <w:rPr>
          <w:rFonts w:ascii="仿宋" w:eastAsia="仿宋" w:hAnsi="仿宋" w:cstheme="minorBidi" w:hint="eastAsia"/>
          <w:sz w:val="24"/>
          <w:szCs w:val="24"/>
        </w:rPr>
        <w:t>提出</w:t>
      </w:r>
      <w:r w:rsidR="002C1A64">
        <w:rPr>
          <w:rFonts w:ascii="仿宋" w:eastAsia="仿宋" w:hAnsi="仿宋" w:cstheme="minorBidi" w:hint="eastAsia"/>
          <w:sz w:val="24"/>
          <w:szCs w:val="24"/>
        </w:rPr>
        <w:t>过</w:t>
      </w:r>
      <w:r w:rsidR="00A76E3D">
        <w:rPr>
          <w:rFonts w:ascii="仿宋" w:eastAsia="仿宋" w:hAnsi="仿宋" w:cstheme="minorBidi" w:hint="eastAsia"/>
          <w:sz w:val="24"/>
          <w:szCs w:val="24"/>
        </w:rPr>
        <w:t>一些整改</w:t>
      </w:r>
      <w:r w:rsidR="00EF1B39">
        <w:rPr>
          <w:rFonts w:ascii="仿宋" w:eastAsia="仿宋" w:hAnsi="仿宋" w:cstheme="minorBidi" w:hint="eastAsia"/>
          <w:sz w:val="24"/>
          <w:szCs w:val="24"/>
        </w:rPr>
        <w:t>建议</w:t>
      </w:r>
      <w:r w:rsidR="00A76E3D">
        <w:rPr>
          <w:rFonts w:ascii="仿宋" w:eastAsia="仿宋" w:hAnsi="仿宋" w:cstheme="minorBidi" w:hint="eastAsia"/>
          <w:sz w:val="24"/>
          <w:szCs w:val="24"/>
        </w:rPr>
        <w:t>，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得到了各学院和专业的重视，</w:t>
      </w:r>
      <w:r w:rsidR="002C1A64">
        <w:rPr>
          <w:rFonts w:ascii="仿宋" w:eastAsia="仿宋" w:hAnsi="仿宋" w:cstheme="minorBidi" w:hint="eastAsia"/>
          <w:sz w:val="24"/>
          <w:szCs w:val="24"/>
        </w:rPr>
        <w:t>大多数</w:t>
      </w:r>
      <w:r w:rsidR="00A76E3D">
        <w:rPr>
          <w:rFonts w:ascii="仿宋" w:eastAsia="仿宋" w:hAnsi="仿宋" w:cstheme="minorBidi" w:hint="eastAsia"/>
          <w:sz w:val="24"/>
          <w:szCs w:val="24"/>
        </w:rPr>
        <w:t>学院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院长</w:t>
      </w:r>
      <w:r w:rsidR="00A76E3D">
        <w:rPr>
          <w:rFonts w:ascii="仿宋" w:eastAsia="仿宋" w:hAnsi="仿宋" w:cstheme="minorBidi" w:hint="eastAsia"/>
          <w:sz w:val="24"/>
          <w:szCs w:val="24"/>
        </w:rPr>
        <w:t>不仅亲自抓了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专业主任</w:t>
      </w:r>
      <w:r w:rsidR="00A76E3D">
        <w:rPr>
          <w:rFonts w:ascii="仿宋" w:eastAsia="仿宋" w:hAnsi="仿宋" w:cstheme="minorBidi" w:hint="eastAsia"/>
          <w:sz w:val="24"/>
          <w:szCs w:val="24"/>
        </w:rPr>
        <w:t>对部分试卷的出题质量加强</w:t>
      </w:r>
      <w:r w:rsidR="00A76E3D" w:rsidRPr="009A4ABE">
        <w:rPr>
          <w:rFonts w:ascii="仿宋" w:eastAsia="仿宋" w:hAnsi="仿宋" w:cstheme="minorBidi" w:hint="eastAsia"/>
          <w:sz w:val="24"/>
          <w:szCs w:val="24"/>
        </w:rPr>
        <w:t>了</w:t>
      </w:r>
      <w:r w:rsidR="00EF1B39">
        <w:rPr>
          <w:rFonts w:ascii="仿宋" w:eastAsia="仿宋" w:hAnsi="仿宋" w:cstheme="minorBidi" w:hint="eastAsia"/>
          <w:sz w:val="24"/>
          <w:szCs w:val="24"/>
        </w:rPr>
        <w:t>引</w:t>
      </w:r>
      <w:r w:rsidR="00FB15A8">
        <w:rPr>
          <w:rFonts w:ascii="仿宋" w:eastAsia="仿宋" w:hAnsi="仿宋" w:cstheme="minorBidi" w:hint="eastAsia"/>
          <w:sz w:val="24"/>
          <w:szCs w:val="24"/>
        </w:rPr>
        <w:t>导</w:t>
      </w:r>
      <w:r w:rsidR="002C1A64">
        <w:rPr>
          <w:rFonts w:ascii="仿宋" w:eastAsia="仿宋" w:hAnsi="仿宋" w:cstheme="minorBidi" w:hint="eastAsia"/>
          <w:sz w:val="24"/>
          <w:szCs w:val="24"/>
        </w:rPr>
        <w:t>和规范</w:t>
      </w:r>
      <w:r w:rsidR="00A76E3D">
        <w:rPr>
          <w:rFonts w:ascii="仿宋" w:eastAsia="仿宋" w:hAnsi="仿宋" w:cstheme="minorBidi" w:hint="eastAsia"/>
          <w:sz w:val="24"/>
          <w:szCs w:val="24"/>
        </w:rPr>
        <w:t>，</w:t>
      </w:r>
      <w:r w:rsidR="002C1A64">
        <w:rPr>
          <w:rFonts w:ascii="仿宋" w:eastAsia="仿宋" w:hAnsi="仿宋" w:cstheme="minorBidi" w:hint="eastAsia"/>
          <w:sz w:val="24"/>
          <w:szCs w:val="24"/>
        </w:rPr>
        <w:t>而且加强了对</w:t>
      </w:r>
      <w:r w:rsidR="002C1A64" w:rsidRPr="009A4ABE">
        <w:rPr>
          <w:rFonts w:ascii="仿宋" w:eastAsia="仿宋" w:hAnsi="仿宋" w:cstheme="minorBidi" w:hint="eastAsia"/>
          <w:sz w:val="24"/>
          <w:szCs w:val="24"/>
        </w:rPr>
        <w:t>试卷的</w:t>
      </w:r>
      <w:r w:rsidR="002C1A64">
        <w:rPr>
          <w:rFonts w:ascii="仿宋" w:eastAsia="仿宋" w:hAnsi="仿宋" w:cstheme="minorBidi" w:hint="eastAsia"/>
          <w:sz w:val="24"/>
          <w:szCs w:val="24"/>
        </w:rPr>
        <w:t>质量、</w:t>
      </w:r>
      <w:r w:rsidR="002C1A64" w:rsidRPr="009A4ABE">
        <w:rPr>
          <w:rFonts w:ascii="仿宋" w:eastAsia="仿宋" w:hAnsi="仿宋" w:cstheme="minorBidi" w:hint="eastAsia"/>
          <w:sz w:val="24"/>
          <w:szCs w:val="24"/>
        </w:rPr>
        <w:t>存放</w:t>
      </w:r>
      <w:r w:rsidR="002C1A64">
        <w:rPr>
          <w:rFonts w:ascii="仿宋" w:eastAsia="仿宋" w:hAnsi="仿宋" w:cstheme="minorBidi" w:hint="eastAsia"/>
          <w:sz w:val="24"/>
          <w:szCs w:val="24"/>
        </w:rPr>
        <w:t>和规范的审核，采取</w:t>
      </w:r>
      <w:r w:rsidR="00A76E3D">
        <w:rPr>
          <w:rFonts w:ascii="仿宋" w:eastAsia="仿宋" w:hAnsi="仿宋" w:cstheme="minorBidi" w:hint="eastAsia"/>
          <w:sz w:val="24"/>
          <w:szCs w:val="24"/>
        </w:rPr>
        <w:t>了即知即改</w:t>
      </w:r>
      <w:r w:rsidR="002C1A64">
        <w:rPr>
          <w:rFonts w:ascii="仿宋" w:eastAsia="仿宋" w:hAnsi="仿宋" w:cstheme="minorBidi" w:hint="eastAsia"/>
          <w:sz w:val="24"/>
          <w:szCs w:val="24"/>
        </w:rPr>
        <w:t>。尤其</w:t>
      </w:r>
      <w:r w:rsidR="00A76E3D">
        <w:rPr>
          <w:rFonts w:ascii="仿宋" w:eastAsia="仿宋" w:hAnsi="仿宋" w:cstheme="minorBidi" w:hint="eastAsia"/>
          <w:sz w:val="24"/>
          <w:szCs w:val="24"/>
        </w:rPr>
        <w:t>是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广大任课教师对</w:t>
      </w:r>
      <w:r>
        <w:rPr>
          <w:rFonts w:ascii="仿宋" w:eastAsia="仿宋" w:hAnsi="仿宋" w:cstheme="minorBidi" w:hint="eastAsia"/>
          <w:sz w:val="24"/>
          <w:szCs w:val="24"/>
        </w:rPr>
        <w:t>学校持续不断地抓教学质量的提升越来越认同，对</w:t>
      </w:r>
      <w:r w:rsidR="0027140E">
        <w:rPr>
          <w:rFonts w:ascii="仿宋" w:eastAsia="仿宋" w:hAnsi="仿宋" w:cstheme="minorBidi" w:hint="eastAsia"/>
          <w:sz w:val="24"/>
          <w:szCs w:val="24"/>
        </w:rPr>
        <w:t>期末</w:t>
      </w:r>
      <w:r w:rsidR="0027140E" w:rsidRPr="009A4ABE">
        <w:rPr>
          <w:rFonts w:ascii="仿宋" w:eastAsia="仿宋" w:hAnsi="仿宋" w:cstheme="minorBidi" w:hint="eastAsia"/>
          <w:sz w:val="24"/>
          <w:szCs w:val="24"/>
        </w:rPr>
        <w:t>考试</w:t>
      </w:r>
      <w:r w:rsidR="002C1A64">
        <w:rPr>
          <w:rFonts w:ascii="仿宋" w:eastAsia="仿宋" w:hAnsi="仿宋" w:cstheme="minorBidi" w:hint="eastAsia"/>
          <w:sz w:val="24"/>
          <w:szCs w:val="24"/>
        </w:rPr>
        <w:t>的出卷和规范</w:t>
      </w:r>
      <w:r w:rsidR="00EF1B39">
        <w:rPr>
          <w:rFonts w:ascii="仿宋" w:eastAsia="仿宋" w:hAnsi="仿宋" w:cstheme="minorBidi" w:hint="eastAsia"/>
          <w:sz w:val="24"/>
          <w:szCs w:val="24"/>
        </w:rPr>
        <w:t>越来越</w:t>
      </w:r>
      <w:r w:rsidR="002C1A64">
        <w:rPr>
          <w:rFonts w:ascii="仿宋" w:eastAsia="仿宋" w:hAnsi="仿宋" w:cstheme="minorBidi" w:hint="eastAsia"/>
          <w:sz w:val="24"/>
          <w:szCs w:val="24"/>
        </w:rPr>
        <w:t>认真</w:t>
      </w:r>
      <w:r w:rsidR="00A76E3D">
        <w:rPr>
          <w:rFonts w:ascii="仿宋" w:eastAsia="仿宋" w:hAnsi="仿宋" w:cstheme="minorBidi" w:hint="eastAsia"/>
          <w:sz w:val="24"/>
          <w:szCs w:val="24"/>
        </w:rPr>
        <w:t>，</w:t>
      </w:r>
      <w:r w:rsidR="002C1A64">
        <w:rPr>
          <w:rFonts w:ascii="仿宋" w:eastAsia="仿宋" w:hAnsi="仿宋" w:cstheme="minorBidi" w:hint="eastAsia"/>
          <w:sz w:val="24"/>
          <w:szCs w:val="24"/>
        </w:rPr>
        <w:t>使试卷的质量</w:t>
      </w:r>
      <w:r w:rsidR="003B2A52">
        <w:rPr>
          <w:rFonts w:ascii="仿宋" w:eastAsia="仿宋" w:hAnsi="仿宋" w:cstheme="minorBidi" w:hint="eastAsia"/>
          <w:sz w:val="24"/>
          <w:szCs w:val="24"/>
        </w:rPr>
        <w:t>得到</w:t>
      </w:r>
      <w:r w:rsidR="00F72339">
        <w:rPr>
          <w:rFonts w:ascii="仿宋" w:eastAsia="仿宋" w:hAnsi="仿宋" w:cstheme="minorBidi" w:hint="eastAsia"/>
          <w:sz w:val="24"/>
          <w:szCs w:val="24"/>
        </w:rPr>
        <w:t>了较好的</w:t>
      </w:r>
      <w:r w:rsidR="0027140E">
        <w:rPr>
          <w:rFonts w:ascii="仿宋" w:eastAsia="仿宋" w:hAnsi="仿宋" w:cstheme="minorBidi" w:hint="eastAsia"/>
          <w:sz w:val="24"/>
          <w:szCs w:val="24"/>
        </w:rPr>
        <w:t>提升</w:t>
      </w:r>
      <w:r w:rsidR="00A76E3D">
        <w:rPr>
          <w:rFonts w:ascii="仿宋" w:eastAsia="仿宋" w:hAnsi="仿宋" w:cstheme="minorBidi" w:hint="eastAsia"/>
          <w:sz w:val="24"/>
          <w:szCs w:val="24"/>
        </w:rPr>
        <w:t>和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改进，</w:t>
      </w:r>
      <w:r w:rsidR="0027140E">
        <w:rPr>
          <w:rFonts w:ascii="仿宋" w:eastAsia="仿宋" w:hAnsi="仿宋" w:cstheme="minorBidi" w:hint="eastAsia"/>
          <w:sz w:val="24"/>
          <w:szCs w:val="24"/>
        </w:rPr>
        <w:t>因此从对试卷</w:t>
      </w:r>
      <w:r w:rsidR="005320F3">
        <w:rPr>
          <w:rFonts w:ascii="仿宋" w:eastAsia="仿宋" w:hAnsi="仿宋" w:cstheme="minorBidi" w:hint="eastAsia"/>
          <w:sz w:val="24"/>
          <w:szCs w:val="24"/>
        </w:rPr>
        <w:t>检查的</w:t>
      </w:r>
      <w:r w:rsidR="00FB15A8">
        <w:rPr>
          <w:rFonts w:ascii="仿宋" w:eastAsia="仿宋" w:hAnsi="仿宋" w:cstheme="minorBidi" w:hint="eastAsia"/>
          <w:sz w:val="24"/>
          <w:szCs w:val="24"/>
        </w:rPr>
        <w:t>情况</w:t>
      </w:r>
      <w:r w:rsidR="005320F3">
        <w:rPr>
          <w:rFonts w:ascii="仿宋" w:eastAsia="仿宋" w:hAnsi="仿宋" w:cstheme="minorBidi" w:hint="eastAsia"/>
          <w:sz w:val="24"/>
          <w:szCs w:val="24"/>
        </w:rPr>
        <w:t>来看，同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上学期</w:t>
      </w:r>
      <w:r w:rsidR="00AF057F">
        <w:rPr>
          <w:rFonts w:ascii="仿宋" w:eastAsia="仿宋" w:hAnsi="仿宋" w:cstheme="minorBidi" w:hint="eastAsia"/>
          <w:sz w:val="24"/>
          <w:szCs w:val="24"/>
        </w:rPr>
        <w:t>相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比</w:t>
      </w:r>
      <w:r w:rsidR="0027140E">
        <w:rPr>
          <w:rFonts w:ascii="仿宋" w:eastAsia="仿宋" w:hAnsi="仿宋" w:cstheme="minorBidi" w:hint="eastAsia"/>
          <w:sz w:val="24"/>
          <w:szCs w:val="24"/>
        </w:rPr>
        <w:t>有了</w:t>
      </w:r>
      <w:r w:rsidR="002C1A64">
        <w:rPr>
          <w:rFonts w:ascii="仿宋" w:eastAsia="仿宋" w:hAnsi="仿宋" w:cstheme="minorBidi" w:hint="eastAsia"/>
          <w:b/>
          <w:sz w:val="24"/>
          <w:szCs w:val="24"/>
        </w:rPr>
        <w:t>明显地</w:t>
      </w:r>
      <w:r w:rsidR="0027140E" w:rsidRPr="003D0759">
        <w:rPr>
          <w:rFonts w:ascii="仿宋" w:eastAsia="仿宋" w:hAnsi="仿宋" w:cstheme="minorBidi" w:hint="eastAsia"/>
          <w:b/>
          <w:sz w:val="24"/>
          <w:szCs w:val="24"/>
        </w:rPr>
        <w:t>提高</w:t>
      </w:r>
      <w:r w:rsidR="0027140E">
        <w:rPr>
          <w:rFonts w:ascii="仿宋" w:eastAsia="仿宋" w:hAnsi="仿宋" w:cstheme="minorBidi" w:hint="eastAsia"/>
          <w:sz w:val="24"/>
          <w:szCs w:val="24"/>
        </w:rPr>
        <w:t>，</w:t>
      </w:r>
      <w:r w:rsidR="002C1A64">
        <w:rPr>
          <w:rFonts w:ascii="仿宋" w:eastAsia="仿宋" w:hAnsi="仿宋" w:cstheme="minorBidi" w:hint="eastAsia"/>
          <w:sz w:val="24"/>
          <w:szCs w:val="24"/>
        </w:rPr>
        <w:t>特别是</w:t>
      </w:r>
      <w:r w:rsidR="0027140E">
        <w:rPr>
          <w:rFonts w:ascii="仿宋" w:eastAsia="仿宋" w:hAnsi="仿宋" w:cstheme="minorBidi" w:hint="eastAsia"/>
          <w:sz w:val="24"/>
          <w:szCs w:val="24"/>
        </w:rPr>
        <w:t>在</w:t>
      </w:r>
      <w:r w:rsidR="0027140E" w:rsidRPr="009A4ABE">
        <w:rPr>
          <w:rFonts w:ascii="仿宋" w:eastAsia="仿宋" w:hAnsi="仿宋" w:cstheme="minorBidi" w:hint="eastAsia"/>
          <w:sz w:val="24"/>
          <w:szCs w:val="24"/>
        </w:rPr>
        <w:t>试卷制作</w:t>
      </w:r>
      <w:r w:rsidR="0027140E">
        <w:rPr>
          <w:rFonts w:ascii="仿宋" w:eastAsia="仿宋" w:hAnsi="仿宋" w:cstheme="minorBidi" w:hint="eastAsia"/>
          <w:sz w:val="24"/>
          <w:szCs w:val="24"/>
        </w:rPr>
        <w:t>和归档的规范方面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有了</w:t>
      </w:r>
      <w:r w:rsidR="00FB15A8">
        <w:rPr>
          <w:rFonts w:ascii="仿宋" w:eastAsia="仿宋" w:hAnsi="仿宋" w:cstheme="minorBidi" w:hint="eastAsia"/>
          <w:b/>
          <w:sz w:val="24"/>
          <w:szCs w:val="24"/>
        </w:rPr>
        <w:t>长足</w:t>
      </w:r>
      <w:r w:rsidR="005320F3" w:rsidRPr="002D74D4">
        <w:rPr>
          <w:rFonts w:ascii="仿宋" w:eastAsia="仿宋" w:hAnsi="仿宋" w:cstheme="minorBidi" w:hint="eastAsia"/>
          <w:b/>
          <w:sz w:val="24"/>
          <w:szCs w:val="24"/>
        </w:rPr>
        <w:t>的进步</w:t>
      </w:r>
      <w:r w:rsidR="003B2A52">
        <w:rPr>
          <w:rFonts w:ascii="仿宋" w:eastAsia="仿宋" w:hAnsi="仿宋" w:cstheme="minorBidi" w:hint="eastAsia"/>
          <w:b/>
          <w:sz w:val="24"/>
          <w:szCs w:val="24"/>
        </w:rPr>
        <w:t>。</w:t>
      </w:r>
      <w:r w:rsidR="00EF1B39">
        <w:rPr>
          <w:rFonts w:ascii="仿宋" w:eastAsia="仿宋" w:hAnsi="仿宋" w:cstheme="minorBidi" w:hint="eastAsia"/>
          <w:sz w:val="24"/>
          <w:szCs w:val="24"/>
        </w:rPr>
        <w:t>当然</w:t>
      </w:r>
      <w:r w:rsidR="00F72339">
        <w:rPr>
          <w:rFonts w:ascii="仿宋" w:eastAsia="仿宋" w:hAnsi="仿宋" w:cstheme="minorBidi" w:hint="eastAsia"/>
          <w:sz w:val="24"/>
          <w:szCs w:val="24"/>
        </w:rPr>
        <w:t>在试卷质量和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在</w:t>
      </w:r>
      <w:r w:rsidR="00AF057F">
        <w:rPr>
          <w:rFonts w:ascii="仿宋" w:eastAsia="仿宋" w:hAnsi="仿宋" w:cstheme="minorBidi" w:hint="eastAsia"/>
          <w:sz w:val="24"/>
          <w:szCs w:val="24"/>
        </w:rPr>
        <w:t>批阅</w:t>
      </w:r>
      <w:r w:rsidR="0027140E">
        <w:rPr>
          <w:rFonts w:ascii="仿宋" w:eastAsia="仿宋" w:hAnsi="仿宋" w:cstheme="minorBidi" w:hint="eastAsia"/>
          <w:sz w:val="24"/>
          <w:szCs w:val="24"/>
        </w:rPr>
        <w:t>试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卷</w:t>
      </w:r>
      <w:r w:rsidR="00AF057F">
        <w:rPr>
          <w:rFonts w:ascii="仿宋" w:eastAsia="仿宋" w:hAnsi="仿宋" w:cstheme="minorBidi" w:hint="eastAsia"/>
          <w:sz w:val="24"/>
          <w:szCs w:val="24"/>
        </w:rPr>
        <w:t>方面</w:t>
      </w:r>
      <w:r w:rsidR="003B2A52">
        <w:rPr>
          <w:rFonts w:ascii="仿宋" w:eastAsia="仿宋" w:hAnsi="仿宋" w:cstheme="minorBidi" w:hint="eastAsia"/>
          <w:sz w:val="24"/>
          <w:szCs w:val="24"/>
        </w:rPr>
        <w:t>仍然</w:t>
      </w:r>
      <w:r w:rsidR="00AF057F">
        <w:rPr>
          <w:rFonts w:ascii="仿宋" w:eastAsia="仿宋" w:hAnsi="仿宋" w:cstheme="minorBidi" w:hint="eastAsia"/>
          <w:sz w:val="24"/>
          <w:szCs w:val="24"/>
        </w:rPr>
        <w:t>存在</w:t>
      </w:r>
      <w:r w:rsidR="00F72339">
        <w:rPr>
          <w:rFonts w:ascii="仿宋" w:eastAsia="仿宋" w:hAnsi="仿宋" w:cstheme="minorBidi" w:hint="eastAsia"/>
          <w:sz w:val="24"/>
          <w:szCs w:val="24"/>
        </w:rPr>
        <w:t>着</w:t>
      </w:r>
      <w:r w:rsidR="002C1A64">
        <w:rPr>
          <w:rFonts w:ascii="仿宋" w:eastAsia="仿宋" w:hAnsi="仿宋" w:cstheme="minorBidi" w:hint="eastAsia"/>
          <w:sz w:val="24"/>
          <w:szCs w:val="24"/>
        </w:rPr>
        <w:t>不少</w:t>
      </w:r>
      <w:r w:rsidR="005320F3">
        <w:rPr>
          <w:rFonts w:ascii="仿宋" w:eastAsia="仿宋" w:hAnsi="仿宋" w:cstheme="minorBidi" w:hint="eastAsia"/>
          <w:sz w:val="24"/>
          <w:szCs w:val="24"/>
        </w:rPr>
        <w:t>问题，</w:t>
      </w:r>
      <w:r w:rsidR="000517FD">
        <w:rPr>
          <w:rFonts w:ascii="仿宋" w:eastAsia="仿宋" w:hAnsi="仿宋" w:cstheme="minorBidi" w:hint="eastAsia"/>
          <w:sz w:val="24"/>
          <w:szCs w:val="24"/>
        </w:rPr>
        <w:t>有些问题虽是积重难返的，但必须得到学院、专业的重视，引起任课教师和大家的理解和支持。问题</w:t>
      </w:r>
      <w:r w:rsidR="00FB15A8">
        <w:rPr>
          <w:rFonts w:ascii="仿宋" w:eastAsia="仿宋" w:hAnsi="仿宋" w:cstheme="minorBidi" w:hint="eastAsia"/>
          <w:sz w:val="24"/>
          <w:szCs w:val="24"/>
        </w:rPr>
        <w:t>主要体现在</w:t>
      </w:r>
      <w:r w:rsidR="000517FD">
        <w:rPr>
          <w:rFonts w:ascii="仿宋" w:eastAsia="仿宋" w:hAnsi="仿宋" w:cstheme="minorBidi" w:hint="eastAsia"/>
          <w:sz w:val="24"/>
          <w:szCs w:val="24"/>
        </w:rPr>
        <w:t>知识点的覆盖</w:t>
      </w:r>
      <w:r w:rsidR="00CD55B2">
        <w:rPr>
          <w:rFonts w:ascii="仿宋" w:eastAsia="仿宋" w:hAnsi="仿宋" w:cstheme="minorBidi" w:hint="eastAsia"/>
          <w:sz w:val="24"/>
          <w:szCs w:val="24"/>
        </w:rPr>
        <w:t>，</w:t>
      </w:r>
      <w:r w:rsidR="00FB15A8">
        <w:rPr>
          <w:rFonts w:ascii="仿宋" w:eastAsia="仿宋" w:hAnsi="仿宋" w:cstheme="minorBidi" w:hint="eastAsia"/>
          <w:sz w:val="24"/>
          <w:szCs w:val="24"/>
        </w:rPr>
        <w:t>主客观题的</w:t>
      </w:r>
      <w:r w:rsidR="00FB15A8" w:rsidRPr="009A4ABE">
        <w:rPr>
          <w:rFonts w:ascii="仿宋" w:eastAsia="仿宋" w:hAnsi="仿宋" w:cstheme="minorBidi" w:hint="eastAsia"/>
          <w:sz w:val="24"/>
          <w:szCs w:val="24"/>
        </w:rPr>
        <w:t>比例</w:t>
      </w:r>
      <w:r w:rsidR="00CD55B2">
        <w:rPr>
          <w:rFonts w:ascii="仿宋" w:eastAsia="仿宋" w:hAnsi="仿宋" w:cstheme="minorBidi" w:hint="eastAsia"/>
          <w:sz w:val="24"/>
          <w:szCs w:val="24"/>
        </w:rPr>
        <w:t>，</w:t>
      </w:r>
      <w:r w:rsidR="00FB15A8">
        <w:rPr>
          <w:rFonts w:ascii="仿宋" w:eastAsia="仿宋" w:hAnsi="仿宋" w:cstheme="minorBidi" w:hint="eastAsia"/>
          <w:sz w:val="24"/>
          <w:szCs w:val="24"/>
        </w:rPr>
        <w:t>重点和难点的把握</w:t>
      </w:r>
      <w:r w:rsidR="00CD55B2">
        <w:rPr>
          <w:rFonts w:ascii="仿宋" w:eastAsia="仿宋" w:hAnsi="仿宋" w:cstheme="minorBidi" w:hint="eastAsia"/>
          <w:sz w:val="24"/>
          <w:szCs w:val="24"/>
        </w:rPr>
        <w:t>，</w:t>
      </w:r>
      <w:r w:rsidR="00E625BA">
        <w:rPr>
          <w:rFonts w:ascii="仿宋" w:eastAsia="仿宋" w:hAnsi="仿宋" w:cstheme="minorBidi" w:hint="eastAsia"/>
          <w:sz w:val="24"/>
          <w:szCs w:val="24"/>
        </w:rPr>
        <w:t>学习效果</w:t>
      </w:r>
      <w:r w:rsidR="00CD55B2">
        <w:rPr>
          <w:rFonts w:ascii="仿宋" w:eastAsia="仿宋" w:hAnsi="仿宋" w:cstheme="minorBidi" w:hint="eastAsia"/>
          <w:sz w:val="24"/>
          <w:szCs w:val="24"/>
        </w:rPr>
        <w:t>的反映，</w:t>
      </w:r>
      <w:r w:rsidR="00FB15A8">
        <w:rPr>
          <w:rFonts w:ascii="仿宋" w:eastAsia="仿宋" w:hAnsi="仿宋" w:cstheme="minorBidi" w:hint="eastAsia"/>
          <w:sz w:val="24"/>
          <w:szCs w:val="24"/>
        </w:rPr>
        <w:t>以及</w:t>
      </w:r>
      <w:r w:rsidR="00E625BA">
        <w:rPr>
          <w:rFonts w:ascii="仿宋" w:eastAsia="仿宋" w:hAnsi="仿宋" w:cstheme="minorBidi" w:hint="eastAsia"/>
          <w:sz w:val="24"/>
          <w:szCs w:val="24"/>
        </w:rPr>
        <w:t>在</w:t>
      </w:r>
      <w:r w:rsidR="00CD55B2">
        <w:rPr>
          <w:rFonts w:ascii="仿宋" w:eastAsia="仿宋" w:hAnsi="仿宋" w:cstheme="minorBidi" w:hint="eastAsia"/>
          <w:sz w:val="24"/>
          <w:szCs w:val="24"/>
        </w:rPr>
        <w:t>批阅</w:t>
      </w:r>
      <w:r w:rsidR="00FB15A8">
        <w:rPr>
          <w:rFonts w:ascii="仿宋" w:eastAsia="仿宋" w:hAnsi="仿宋" w:cstheme="minorBidi" w:hint="eastAsia"/>
          <w:sz w:val="24"/>
          <w:szCs w:val="24"/>
        </w:rPr>
        <w:t>试</w:t>
      </w:r>
      <w:r w:rsidR="00FB15A8" w:rsidRPr="009A4ABE">
        <w:rPr>
          <w:rFonts w:ascii="仿宋" w:eastAsia="仿宋" w:hAnsi="仿宋" w:cstheme="minorBidi" w:hint="eastAsia"/>
          <w:sz w:val="24"/>
          <w:szCs w:val="24"/>
        </w:rPr>
        <w:t>卷</w:t>
      </w:r>
      <w:r w:rsidR="00E625BA">
        <w:rPr>
          <w:rFonts w:ascii="仿宋" w:eastAsia="仿宋" w:hAnsi="仿宋" w:cstheme="minorBidi" w:hint="eastAsia"/>
          <w:sz w:val="24"/>
          <w:szCs w:val="24"/>
        </w:rPr>
        <w:t>等方面</w:t>
      </w:r>
      <w:r w:rsidR="00CD55B2">
        <w:rPr>
          <w:rFonts w:ascii="仿宋" w:eastAsia="仿宋" w:hAnsi="仿宋" w:cstheme="minorBidi" w:hint="eastAsia"/>
          <w:sz w:val="24"/>
          <w:szCs w:val="24"/>
        </w:rPr>
        <w:t>的错误上</w:t>
      </w:r>
      <w:r w:rsidR="00373DB0">
        <w:rPr>
          <w:rFonts w:ascii="仿宋" w:eastAsia="仿宋" w:hAnsi="仿宋" w:cstheme="minorBidi" w:hint="eastAsia"/>
          <w:sz w:val="24"/>
          <w:szCs w:val="24"/>
        </w:rPr>
        <w:t>；</w:t>
      </w:r>
      <w:r w:rsidR="00373DB0" w:rsidRPr="005E48EB">
        <w:rPr>
          <w:rFonts w:ascii="仿宋" w:eastAsia="仿宋" w:hAnsi="仿宋" w:cstheme="minorBidi" w:hint="eastAsia"/>
          <w:sz w:val="24"/>
          <w:szCs w:val="24"/>
        </w:rPr>
        <w:t>专家还发现有个别课程的名称和内容不相符</w:t>
      </w:r>
      <w:r w:rsidR="00373DB0">
        <w:rPr>
          <w:rFonts w:ascii="仿宋" w:eastAsia="仿宋" w:hAnsi="仿宋" w:cstheme="minorBidi" w:hint="eastAsia"/>
          <w:sz w:val="24"/>
          <w:szCs w:val="24"/>
        </w:rPr>
        <w:t>的情况。</w:t>
      </w:r>
      <w:r w:rsidR="00E625BA">
        <w:rPr>
          <w:rFonts w:ascii="仿宋" w:eastAsia="仿宋" w:hAnsi="仿宋" w:cstheme="minorBidi" w:hint="eastAsia"/>
          <w:sz w:val="24"/>
          <w:szCs w:val="24"/>
        </w:rPr>
        <w:t>这些</w:t>
      </w:r>
      <w:r w:rsidR="00CD55B2">
        <w:rPr>
          <w:rFonts w:ascii="仿宋" w:eastAsia="仿宋" w:hAnsi="仿宋" w:cstheme="minorBidi" w:hint="eastAsia"/>
          <w:sz w:val="24"/>
          <w:szCs w:val="24"/>
        </w:rPr>
        <w:t>问题影响了学生学习的积极性，</w:t>
      </w:r>
      <w:r>
        <w:rPr>
          <w:rFonts w:ascii="仿宋" w:eastAsia="仿宋" w:hAnsi="仿宋" w:cstheme="minorBidi" w:hint="eastAsia"/>
          <w:sz w:val="24"/>
          <w:szCs w:val="24"/>
        </w:rPr>
        <w:lastRenderedPageBreak/>
        <w:t>影响着</w:t>
      </w:r>
      <w:r w:rsidR="00CD55B2">
        <w:rPr>
          <w:rFonts w:ascii="仿宋" w:eastAsia="仿宋" w:hAnsi="仿宋" w:cstheme="minorBidi" w:hint="eastAsia"/>
          <w:sz w:val="24"/>
          <w:szCs w:val="24"/>
        </w:rPr>
        <w:t>学校</w:t>
      </w:r>
      <w:r>
        <w:rPr>
          <w:rFonts w:ascii="仿宋" w:eastAsia="仿宋" w:hAnsi="仿宋" w:cstheme="minorBidi" w:hint="eastAsia"/>
          <w:sz w:val="24"/>
          <w:szCs w:val="24"/>
        </w:rPr>
        <w:t>教学质量</w:t>
      </w:r>
      <w:r w:rsidR="00E625BA">
        <w:rPr>
          <w:rFonts w:ascii="仿宋" w:eastAsia="仿宋" w:hAnsi="仿宋" w:cstheme="minorBidi" w:hint="eastAsia"/>
          <w:sz w:val="24"/>
          <w:szCs w:val="24"/>
        </w:rPr>
        <w:t>和办学水平</w:t>
      </w:r>
      <w:r w:rsidR="00FB15A8">
        <w:rPr>
          <w:rFonts w:ascii="仿宋" w:eastAsia="仿宋" w:hAnsi="仿宋" w:cstheme="minorBidi" w:hint="eastAsia"/>
          <w:sz w:val="24"/>
          <w:szCs w:val="24"/>
        </w:rPr>
        <w:t>的提升</w:t>
      </w:r>
      <w:r w:rsidR="005320F3">
        <w:rPr>
          <w:rFonts w:ascii="仿宋" w:eastAsia="仿宋" w:hAnsi="仿宋" w:cstheme="minorBidi" w:hint="eastAsia"/>
          <w:sz w:val="24"/>
          <w:szCs w:val="24"/>
        </w:rPr>
        <w:t>。</w:t>
      </w:r>
    </w:p>
    <w:p w:rsidR="005320F3" w:rsidRPr="000E63AA" w:rsidRDefault="005320F3" w:rsidP="005320F3">
      <w:pPr>
        <w:spacing w:line="360" w:lineRule="auto"/>
        <w:jc w:val="left"/>
        <w:rPr>
          <w:rFonts w:ascii="仿宋" w:eastAsia="仿宋" w:hAnsi="仿宋" w:cstheme="minorBidi"/>
          <w:b/>
          <w:sz w:val="28"/>
          <w:szCs w:val="28"/>
        </w:rPr>
      </w:pPr>
      <w:r w:rsidRPr="000E63AA">
        <w:rPr>
          <w:rFonts w:ascii="仿宋" w:eastAsia="仿宋" w:hAnsi="仿宋" w:cstheme="minorBidi" w:hint="eastAsia"/>
          <w:b/>
          <w:sz w:val="28"/>
          <w:szCs w:val="28"/>
        </w:rPr>
        <w:t>二、</w:t>
      </w:r>
      <w:r w:rsidR="006B3A8F">
        <w:rPr>
          <w:rFonts w:ascii="仿宋" w:eastAsia="仿宋" w:hAnsi="仿宋" w:cstheme="minorBidi" w:hint="eastAsia"/>
          <w:b/>
          <w:sz w:val="28"/>
          <w:szCs w:val="28"/>
        </w:rPr>
        <w:t>发现</w:t>
      </w:r>
      <w:r w:rsidRPr="000E63AA">
        <w:rPr>
          <w:rFonts w:ascii="仿宋" w:eastAsia="仿宋" w:hAnsi="仿宋" w:cstheme="minorBidi" w:hint="eastAsia"/>
          <w:b/>
          <w:sz w:val="28"/>
          <w:szCs w:val="28"/>
        </w:rPr>
        <w:t>的</w:t>
      </w:r>
      <w:r w:rsidR="006B3A8F" w:rsidRPr="007A302D">
        <w:rPr>
          <w:rFonts w:ascii="仿宋" w:eastAsia="仿宋" w:hAnsi="仿宋" w:cstheme="minorBidi" w:hint="eastAsia"/>
          <w:b/>
          <w:sz w:val="28"/>
          <w:szCs w:val="28"/>
        </w:rPr>
        <w:t>主要</w:t>
      </w:r>
      <w:r w:rsidRPr="007A302D">
        <w:rPr>
          <w:rFonts w:ascii="仿宋" w:eastAsia="仿宋" w:hAnsi="仿宋" w:cstheme="minorBidi" w:hint="eastAsia"/>
          <w:b/>
          <w:sz w:val="28"/>
          <w:szCs w:val="28"/>
        </w:rPr>
        <w:t>问题</w:t>
      </w:r>
    </w:p>
    <w:p w:rsidR="006B3A8F" w:rsidRDefault="005320F3" w:rsidP="00EF1B39">
      <w:pPr>
        <w:spacing w:line="360" w:lineRule="auto"/>
        <w:ind w:firstLineChars="98" w:firstLine="236"/>
        <w:rPr>
          <w:rFonts w:ascii="仿宋" w:eastAsia="仿宋" w:hAnsi="仿宋" w:cstheme="minorBidi"/>
          <w:b/>
          <w:sz w:val="24"/>
          <w:szCs w:val="24"/>
        </w:rPr>
      </w:pPr>
      <w:r w:rsidRPr="009A4ABE">
        <w:rPr>
          <w:rFonts w:ascii="仿宋" w:eastAsia="仿宋" w:hAnsi="仿宋" w:cstheme="minorBidi" w:hint="eastAsia"/>
          <w:b/>
          <w:sz w:val="24"/>
          <w:szCs w:val="24"/>
        </w:rPr>
        <w:t>1.</w:t>
      </w:r>
      <w:r w:rsidR="006B3A8F" w:rsidRPr="006B3A8F">
        <w:rPr>
          <w:rFonts w:ascii="仿宋" w:eastAsia="仿宋" w:hAnsi="仿宋" w:cstheme="minorBidi" w:hint="eastAsia"/>
          <w:b/>
          <w:sz w:val="24"/>
          <w:szCs w:val="24"/>
        </w:rPr>
        <w:t xml:space="preserve"> </w:t>
      </w:r>
      <w:r w:rsidR="006B3A8F" w:rsidRPr="00697681">
        <w:rPr>
          <w:rFonts w:ascii="仿宋" w:eastAsia="仿宋" w:hAnsi="仿宋" w:cstheme="minorBidi" w:hint="eastAsia"/>
          <w:b/>
          <w:sz w:val="24"/>
          <w:szCs w:val="24"/>
        </w:rPr>
        <w:t>在试卷的质量方面存在的主要问题</w:t>
      </w:r>
    </w:p>
    <w:p w:rsidR="006B3A8F" w:rsidRDefault="006B3A8F" w:rsidP="006B3A8F">
      <w:pPr>
        <w:spacing w:line="360" w:lineRule="auto"/>
        <w:ind w:firstLineChars="196" w:firstLine="470"/>
        <w:rPr>
          <w:rFonts w:ascii="仿宋" w:eastAsia="仿宋" w:hAnsi="仿宋" w:cstheme="minorBidi"/>
          <w:sz w:val="24"/>
          <w:szCs w:val="24"/>
        </w:rPr>
      </w:pPr>
      <w:r w:rsidRPr="009A4ABE">
        <w:rPr>
          <w:rFonts w:ascii="仿宋" w:eastAsia="仿宋" w:hAnsi="仿宋" w:cstheme="minorBidi" w:hint="eastAsia"/>
          <w:sz w:val="24"/>
          <w:szCs w:val="24"/>
        </w:rPr>
        <w:t>由于</w:t>
      </w:r>
      <w:r w:rsidR="00E625BA">
        <w:rPr>
          <w:rFonts w:ascii="仿宋" w:eastAsia="仿宋" w:hAnsi="仿宋" w:cstheme="minorBidi" w:hint="eastAsia"/>
          <w:sz w:val="24"/>
          <w:szCs w:val="24"/>
        </w:rPr>
        <w:t>目前我校</w:t>
      </w:r>
      <w:r>
        <w:rPr>
          <w:rFonts w:ascii="仿宋" w:eastAsia="仿宋" w:hAnsi="仿宋" w:cstheme="minorBidi" w:hint="eastAsia"/>
          <w:sz w:val="24"/>
          <w:szCs w:val="24"/>
        </w:rPr>
        <w:t>出试卷</w:t>
      </w:r>
      <w:r w:rsidR="00A254AA">
        <w:rPr>
          <w:rFonts w:ascii="仿宋" w:eastAsia="仿宋" w:hAnsi="仿宋" w:cstheme="minorBidi" w:hint="eastAsia"/>
          <w:sz w:val="24"/>
          <w:szCs w:val="24"/>
        </w:rPr>
        <w:t>的</w:t>
      </w:r>
      <w:r>
        <w:rPr>
          <w:rFonts w:ascii="仿宋" w:eastAsia="仿宋" w:hAnsi="仿宋" w:cstheme="minorBidi" w:hint="eastAsia"/>
          <w:sz w:val="24"/>
          <w:szCs w:val="24"/>
        </w:rPr>
        <w:t>整个过程</w:t>
      </w:r>
      <w:r w:rsidR="00802296">
        <w:rPr>
          <w:rFonts w:ascii="仿宋" w:eastAsia="仿宋" w:hAnsi="仿宋" w:cstheme="minorBidi" w:hint="eastAsia"/>
          <w:sz w:val="24"/>
          <w:szCs w:val="24"/>
        </w:rPr>
        <w:t>还</w:t>
      </w:r>
      <w:r w:rsidR="00E625BA">
        <w:rPr>
          <w:rFonts w:ascii="仿宋" w:eastAsia="仿宋" w:hAnsi="仿宋" w:cstheme="minorBidi" w:hint="eastAsia"/>
          <w:sz w:val="24"/>
          <w:szCs w:val="24"/>
        </w:rPr>
        <w:t>处在</w:t>
      </w:r>
      <w:r>
        <w:rPr>
          <w:rFonts w:ascii="仿宋" w:eastAsia="仿宋" w:hAnsi="仿宋" w:cstheme="minorBidi" w:hint="eastAsia"/>
          <w:sz w:val="24"/>
          <w:szCs w:val="24"/>
        </w:rPr>
        <w:t>任课</w:t>
      </w:r>
      <w:r w:rsidRPr="009A4ABE">
        <w:rPr>
          <w:rFonts w:ascii="仿宋" w:eastAsia="仿宋" w:hAnsi="仿宋" w:cstheme="minorBidi" w:hint="eastAsia"/>
          <w:sz w:val="24"/>
          <w:szCs w:val="24"/>
        </w:rPr>
        <w:t>老师自己</w:t>
      </w:r>
      <w:r>
        <w:rPr>
          <w:rFonts w:ascii="仿宋" w:eastAsia="仿宋" w:hAnsi="仿宋" w:cstheme="minorBidi" w:hint="eastAsia"/>
          <w:sz w:val="24"/>
          <w:szCs w:val="24"/>
        </w:rPr>
        <w:t>负责</w:t>
      </w:r>
      <w:r w:rsidRPr="009A4ABE">
        <w:rPr>
          <w:rFonts w:ascii="仿宋" w:eastAsia="仿宋" w:hAnsi="仿宋" w:cstheme="minorBidi" w:hint="eastAsia"/>
          <w:sz w:val="24"/>
          <w:szCs w:val="24"/>
        </w:rPr>
        <w:t>出</w:t>
      </w:r>
      <w:r>
        <w:rPr>
          <w:rFonts w:ascii="仿宋" w:eastAsia="仿宋" w:hAnsi="仿宋" w:cstheme="minorBidi" w:hint="eastAsia"/>
          <w:sz w:val="24"/>
          <w:szCs w:val="24"/>
        </w:rPr>
        <w:t>题</w:t>
      </w:r>
      <w:r w:rsidR="00E625BA">
        <w:rPr>
          <w:rFonts w:ascii="仿宋" w:eastAsia="仿宋" w:hAnsi="仿宋" w:cstheme="minorBidi" w:hint="eastAsia"/>
          <w:sz w:val="24"/>
          <w:szCs w:val="24"/>
        </w:rPr>
        <w:t>的</w:t>
      </w:r>
      <w:r w:rsidR="00A254AA">
        <w:rPr>
          <w:rFonts w:ascii="仿宋" w:eastAsia="仿宋" w:hAnsi="仿宋" w:cstheme="minorBidi" w:hint="eastAsia"/>
          <w:sz w:val="24"/>
          <w:szCs w:val="24"/>
        </w:rPr>
        <w:t>初级</w:t>
      </w:r>
      <w:r w:rsidR="00E625BA">
        <w:rPr>
          <w:rFonts w:ascii="仿宋" w:eastAsia="仿宋" w:hAnsi="仿宋" w:cstheme="minorBidi" w:hint="eastAsia"/>
          <w:sz w:val="24"/>
          <w:szCs w:val="24"/>
        </w:rPr>
        <w:t>阶段</w:t>
      </w:r>
      <w:r>
        <w:rPr>
          <w:rFonts w:ascii="仿宋" w:eastAsia="仿宋" w:hAnsi="仿宋" w:cstheme="minorBidi" w:hint="eastAsia"/>
          <w:sz w:val="24"/>
          <w:szCs w:val="24"/>
        </w:rPr>
        <w:t>，</w:t>
      </w:r>
      <w:r w:rsidR="00802296">
        <w:rPr>
          <w:rFonts w:ascii="仿宋" w:eastAsia="仿宋" w:hAnsi="仿宋" w:cstheme="minorBidi" w:hint="eastAsia"/>
          <w:sz w:val="24"/>
          <w:szCs w:val="24"/>
        </w:rPr>
        <w:t>因此任课</w:t>
      </w:r>
      <w:r>
        <w:rPr>
          <w:rFonts w:ascii="仿宋" w:eastAsia="仿宋" w:hAnsi="仿宋" w:cstheme="minorBidi" w:hint="eastAsia"/>
          <w:sz w:val="24"/>
          <w:szCs w:val="24"/>
        </w:rPr>
        <w:t>教师出试卷的认真</w:t>
      </w:r>
      <w:r w:rsidR="00CD55B2">
        <w:rPr>
          <w:rFonts w:ascii="仿宋" w:eastAsia="仿宋" w:hAnsi="仿宋" w:cstheme="minorBidi" w:hint="eastAsia"/>
          <w:sz w:val="24"/>
          <w:szCs w:val="24"/>
        </w:rPr>
        <w:t>程度</w:t>
      </w:r>
      <w:r w:rsidR="00953920">
        <w:rPr>
          <w:rFonts w:ascii="仿宋" w:eastAsia="仿宋" w:hAnsi="仿宋" w:cstheme="minorBidi" w:hint="eastAsia"/>
          <w:sz w:val="24"/>
          <w:szCs w:val="24"/>
        </w:rPr>
        <w:t>和对课程的</w:t>
      </w:r>
      <w:r w:rsidR="00CD55B2">
        <w:rPr>
          <w:rFonts w:ascii="仿宋" w:eastAsia="仿宋" w:hAnsi="仿宋" w:cstheme="minorBidi" w:hint="eastAsia"/>
          <w:sz w:val="24"/>
          <w:szCs w:val="24"/>
        </w:rPr>
        <w:t>把握</w:t>
      </w:r>
      <w:r w:rsidR="00802296">
        <w:rPr>
          <w:rFonts w:ascii="仿宋" w:eastAsia="仿宋" w:hAnsi="仿宋" w:cstheme="minorBidi" w:hint="eastAsia"/>
          <w:sz w:val="24"/>
          <w:szCs w:val="24"/>
        </w:rPr>
        <w:t>程度尤为重要</w:t>
      </w:r>
      <w:r>
        <w:rPr>
          <w:rFonts w:ascii="仿宋" w:eastAsia="仿宋" w:hAnsi="仿宋" w:cstheme="minorBidi" w:hint="eastAsia"/>
          <w:sz w:val="24"/>
          <w:szCs w:val="24"/>
        </w:rPr>
        <w:t>，</w:t>
      </w:r>
      <w:r w:rsidRPr="009A4ABE">
        <w:rPr>
          <w:rFonts w:ascii="仿宋" w:eastAsia="仿宋" w:hAnsi="仿宋" w:cstheme="minorBidi" w:hint="eastAsia"/>
          <w:sz w:val="24"/>
          <w:szCs w:val="24"/>
        </w:rPr>
        <w:t>有的</w:t>
      </w:r>
      <w:r w:rsidR="00CD55B2">
        <w:rPr>
          <w:rFonts w:ascii="仿宋" w:eastAsia="仿宋" w:hAnsi="仿宋" w:cstheme="minorBidi" w:hint="eastAsia"/>
          <w:sz w:val="24"/>
          <w:szCs w:val="24"/>
        </w:rPr>
        <w:t>任课</w:t>
      </w:r>
      <w:r>
        <w:rPr>
          <w:rFonts w:ascii="仿宋" w:eastAsia="仿宋" w:hAnsi="仿宋" w:cstheme="minorBidi" w:hint="eastAsia"/>
          <w:sz w:val="24"/>
          <w:szCs w:val="24"/>
        </w:rPr>
        <w:t>教</w:t>
      </w:r>
      <w:r w:rsidRPr="009A4ABE">
        <w:rPr>
          <w:rFonts w:ascii="仿宋" w:eastAsia="仿宋" w:hAnsi="仿宋" w:cstheme="minorBidi" w:hint="eastAsia"/>
          <w:sz w:val="24"/>
          <w:szCs w:val="24"/>
        </w:rPr>
        <w:t>师在出</w:t>
      </w:r>
      <w:r>
        <w:rPr>
          <w:rFonts w:ascii="仿宋" w:eastAsia="仿宋" w:hAnsi="仿宋" w:cstheme="minorBidi" w:hint="eastAsia"/>
          <w:sz w:val="24"/>
          <w:szCs w:val="24"/>
        </w:rPr>
        <w:t>题</w:t>
      </w:r>
      <w:r w:rsidR="00CD55B2">
        <w:rPr>
          <w:rFonts w:ascii="仿宋" w:eastAsia="仿宋" w:hAnsi="仿宋" w:cstheme="minorBidi" w:hint="eastAsia"/>
          <w:sz w:val="24"/>
          <w:szCs w:val="24"/>
        </w:rPr>
        <w:t>前没有重温</w:t>
      </w:r>
      <w:r w:rsidR="007A302D" w:rsidRPr="009A4ABE">
        <w:rPr>
          <w:rFonts w:ascii="仿宋" w:eastAsia="仿宋" w:hAnsi="仿宋" w:cstheme="minorBidi" w:hint="eastAsia"/>
          <w:sz w:val="24"/>
          <w:szCs w:val="24"/>
        </w:rPr>
        <w:t>教学大纲</w:t>
      </w:r>
      <w:r w:rsidR="00CD55B2">
        <w:rPr>
          <w:rFonts w:ascii="仿宋" w:eastAsia="仿宋" w:hAnsi="仿宋" w:cstheme="minorBidi" w:hint="eastAsia"/>
          <w:sz w:val="24"/>
          <w:szCs w:val="24"/>
        </w:rPr>
        <w:t>、研究不够</w:t>
      </w:r>
      <w:r w:rsidR="004D1A9B">
        <w:rPr>
          <w:rFonts w:ascii="仿宋" w:eastAsia="仿宋" w:hAnsi="仿宋" w:cstheme="minorBidi" w:hint="eastAsia"/>
          <w:sz w:val="24"/>
          <w:szCs w:val="24"/>
        </w:rPr>
        <w:t>，对</w:t>
      </w:r>
      <w:r w:rsidR="004D1A9B" w:rsidRPr="009A4ABE">
        <w:rPr>
          <w:rFonts w:ascii="仿宋" w:eastAsia="仿宋" w:hAnsi="仿宋" w:cstheme="minorBidi" w:hint="eastAsia"/>
          <w:sz w:val="24"/>
          <w:szCs w:val="24"/>
        </w:rPr>
        <w:t>题型、题量</w:t>
      </w:r>
      <w:r w:rsidR="004D1A9B">
        <w:rPr>
          <w:rFonts w:ascii="仿宋" w:eastAsia="仿宋" w:hAnsi="仿宋" w:cstheme="minorBidi" w:hint="eastAsia"/>
          <w:sz w:val="24"/>
          <w:szCs w:val="24"/>
        </w:rPr>
        <w:t>、知识点</w:t>
      </w:r>
      <w:r w:rsidR="004D1A9B" w:rsidRPr="009A4ABE">
        <w:rPr>
          <w:rFonts w:ascii="仿宋" w:eastAsia="仿宋" w:hAnsi="仿宋" w:cstheme="minorBidi" w:hint="eastAsia"/>
          <w:sz w:val="24"/>
          <w:szCs w:val="24"/>
        </w:rPr>
        <w:t>和难易程度</w:t>
      </w:r>
      <w:r w:rsidR="004D1A9B">
        <w:rPr>
          <w:rFonts w:ascii="仿宋" w:eastAsia="仿宋" w:hAnsi="仿宋" w:cstheme="minorBidi" w:hint="eastAsia"/>
          <w:sz w:val="24"/>
          <w:szCs w:val="24"/>
        </w:rPr>
        <w:t>的</w:t>
      </w:r>
      <w:r w:rsidR="004D1A9B" w:rsidRPr="009A4ABE">
        <w:rPr>
          <w:rFonts w:ascii="仿宋" w:eastAsia="仿宋" w:hAnsi="仿宋" w:cstheme="minorBidi" w:hint="eastAsia"/>
          <w:sz w:val="24"/>
          <w:szCs w:val="24"/>
        </w:rPr>
        <w:t>把握</w:t>
      </w:r>
      <w:r w:rsidR="004D1A9B">
        <w:rPr>
          <w:rFonts w:ascii="仿宋" w:eastAsia="仿宋" w:hAnsi="仿宋" w:cstheme="minorBidi" w:hint="eastAsia"/>
          <w:sz w:val="24"/>
          <w:szCs w:val="24"/>
        </w:rPr>
        <w:t>不够精</w:t>
      </w:r>
      <w:r w:rsidR="004D1A9B" w:rsidRPr="009A4ABE">
        <w:rPr>
          <w:rFonts w:ascii="仿宋" w:eastAsia="仿宋" w:hAnsi="仿宋" w:cstheme="minorBidi" w:hint="eastAsia"/>
          <w:sz w:val="24"/>
          <w:szCs w:val="24"/>
        </w:rPr>
        <w:t>准</w:t>
      </w:r>
      <w:r w:rsidR="004D1A9B">
        <w:rPr>
          <w:rFonts w:ascii="仿宋" w:eastAsia="仿宋" w:hAnsi="仿宋" w:cstheme="minorBidi" w:hint="eastAsia"/>
          <w:sz w:val="24"/>
          <w:szCs w:val="24"/>
        </w:rPr>
        <w:t>；</w:t>
      </w:r>
      <w:r w:rsidR="00802296">
        <w:rPr>
          <w:rFonts w:ascii="仿宋" w:eastAsia="仿宋" w:hAnsi="仿宋" w:cstheme="minorBidi" w:hint="eastAsia"/>
          <w:sz w:val="24"/>
          <w:szCs w:val="24"/>
        </w:rPr>
        <w:t>有的</w:t>
      </w:r>
      <w:r w:rsidR="00CD55B2">
        <w:rPr>
          <w:rFonts w:ascii="仿宋" w:eastAsia="仿宋" w:hAnsi="仿宋" w:cstheme="minorBidi" w:hint="eastAsia"/>
          <w:sz w:val="24"/>
          <w:szCs w:val="24"/>
        </w:rPr>
        <w:t>任课</w:t>
      </w:r>
      <w:r w:rsidR="00802296">
        <w:rPr>
          <w:rFonts w:ascii="仿宋" w:eastAsia="仿宋" w:hAnsi="仿宋" w:cstheme="minorBidi" w:hint="eastAsia"/>
          <w:sz w:val="24"/>
          <w:szCs w:val="24"/>
        </w:rPr>
        <w:t>教师</w:t>
      </w:r>
      <w:r w:rsidR="00CD55B2">
        <w:rPr>
          <w:rFonts w:ascii="仿宋" w:eastAsia="仿宋" w:hAnsi="仿宋" w:cstheme="minorBidi" w:hint="eastAsia"/>
          <w:sz w:val="24"/>
          <w:szCs w:val="24"/>
        </w:rPr>
        <w:t>没有认真对待，</w:t>
      </w:r>
      <w:r w:rsidR="004D1A9B">
        <w:rPr>
          <w:rFonts w:ascii="仿宋" w:eastAsia="仿宋" w:hAnsi="仿宋" w:cstheme="minorBidi" w:hint="eastAsia"/>
          <w:sz w:val="24"/>
          <w:szCs w:val="24"/>
        </w:rPr>
        <w:t>出题</w:t>
      </w:r>
      <w:r w:rsidR="004D1A9B" w:rsidRPr="009A4ABE">
        <w:rPr>
          <w:rFonts w:ascii="仿宋" w:eastAsia="仿宋" w:hAnsi="仿宋" w:cstheme="minorBidi" w:hint="eastAsia"/>
          <w:sz w:val="24"/>
          <w:szCs w:val="24"/>
        </w:rPr>
        <w:t>不够</w:t>
      </w:r>
      <w:r w:rsidR="004D1A9B">
        <w:rPr>
          <w:rFonts w:ascii="仿宋" w:eastAsia="仿宋" w:hAnsi="仿宋" w:cstheme="minorBidi" w:hint="eastAsia"/>
          <w:sz w:val="24"/>
          <w:szCs w:val="24"/>
        </w:rPr>
        <w:t>严谨，</w:t>
      </w:r>
      <w:r w:rsidR="00802296">
        <w:rPr>
          <w:rFonts w:ascii="仿宋" w:eastAsia="仿宋" w:hAnsi="仿宋" w:cstheme="minorBidi" w:hint="eastAsia"/>
          <w:sz w:val="24"/>
          <w:szCs w:val="24"/>
        </w:rPr>
        <w:t>仅</w:t>
      </w:r>
      <w:r w:rsidR="007A302D" w:rsidRPr="009A4ABE">
        <w:rPr>
          <w:rFonts w:ascii="仿宋" w:eastAsia="仿宋" w:hAnsi="仿宋" w:cstheme="minorBidi" w:hint="eastAsia"/>
          <w:sz w:val="24"/>
          <w:szCs w:val="24"/>
        </w:rPr>
        <w:t>凭</w:t>
      </w:r>
      <w:r w:rsidR="00CD55B2">
        <w:rPr>
          <w:rFonts w:ascii="仿宋" w:eastAsia="仿宋" w:hAnsi="仿宋" w:cstheme="minorBidi" w:hint="eastAsia"/>
          <w:sz w:val="24"/>
          <w:szCs w:val="24"/>
        </w:rPr>
        <w:t>一</w:t>
      </w:r>
      <w:r w:rsidR="007A302D">
        <w:rPr>
          <w:rFonts w:ascii="仿宋" w:eastAsia="仿宋" w:hAnsi="仿宋" w:cstheme="minorBidi" w:hint="eastAsia"/>
          <w:sz w:val="24"/>
          <w:szCs w:val="24"/>
        </w:rPr>
        <w:t>己</w:t>
      </w:r>
      <w:r w:rsidR="007A302D" w:rsidRPr="009A4ABE">
        <w:rPr>
          <w:rFonts w:ascii="仿宋" w:eastAsia="仿宋" w:hAnsi="仿宋" w:cstheme="minorBidi" w:hint="eastAsia"/>
          <w:sz w:val="24"/>
          <w:szCs w:val="24"/>
        </w:rPr>
        <w:t>经验</w:t>
      </w:r>
      <w:r w:rsidR="00802296">
        <w:rPr>
          <w:rFonts w:ascii="仿宋" w:eastAsia="仿宋" w:hAnsi="仿宋" w:cstheme="minorBidi" w:hint="eastAsia"/>
          <w:sz w:val="24"/>
          <w:szCs w:val="24"/>
        </w:rPr>
        <w:t>和</w:t>
      </w:r>
      <w:r w:rsidR="00CD55B2">
        <w:rPr>
          <w:rFonts w:ascii="仿宋" w:eastAsia="仿宋" w:hAnsi="仿宋" w:cstheme="minorBidi" w:hint="eastAsia"/>
          <w:sz w:val="24"/>
          <w:szCs w:val="24"/>
        </w:rPr>
        <w:t>老</w:t>
      </w:r>
      <w:r w:rsidR="00802296">
        <w:rPr>
          <w:rFonts w:ascii="仿宋" w:eastAsia="仿宋" w:hAnsi="仿宋" w:cstheme="minorBidi" w:hint="eastAsia"/>
          <w:sz w:val="24"/>
          <w:szCs w:val="24"/>
        </w:rPr>
        <w:t>的习惯</w:t>
      </w:r>
      <w:r w:rsidR="004D1A9B">
        <w:rPr>
          <w:rFonts w:ascii="仿宋" w:eastAsia="仿宋" w:hAnsi="仿宋" w:cstheme="minorBidi" w:hint="eastAsia"/>
          <w:sz w:val="24"/>
          <w:szCs w:val="24"/>
        </w:rPr>
        <w:t>；</w:t>
      </w:r>
      <w:r w:rsidR="00953920">
        <w:rPr>
          <w:rFonts w:ascii="仿宋" w:eastAsia="仿宋" w:hAnsi="仿宋" w:cstheme="minorBidi" w:hint="eastAsia"/>
          <w:sz w:val="24"/>
          <w:szCs w:val="24"/>
        </w:rPr>
        <w:t>有的</w:t>
      </w:r>
      <w:r w:rsidR="00CD55B2">
        <w:rPr>
          <w:rFonts w:ascii="仿宋" w:eastAsia="仿宋" w:hAnsi="仿宋" w:cstheme="minorBidi" w:hint="eastAsia"/>
          <w:sz w:val="24"/>
          <w:szCs w:val="24"/>
        </w:rPr>
        <w:t>任课</w:t>
      </w:r>
      <w:r w:rsidR="00953920">
        <w:rPr>
          <w:rFonts w:ascii="仿宋" w:eastAsia="仿宋" w:hAnsi="仿宋" w:cstheme="minorBidi" w:hint="eastAsia"/>
          <w:sz w:val="24"/>
          <w:szCs w:val="24"/>
        </w:rPr>
        <w:t>教师</w:t>
      </w:r>
      <w:r w:rsidR="00953920" w:rsidRPr="009A4ABE">
        <w:rPr>
          <w:rFonts w:ascii="仿宋" w:eastAsia="仿宋" w:hAnsi="仿宋" w:cstheme="minorBidi" w:hint="eastAsia"/>
          <w:sz w:val="24"/>
          <w:szCs w:val="24"/>
        </w:rPr>
        <w:t>出题</w:t>
      </w:r>
      <w:r w:rsidR="00802296">
        <w:rPr>
          <w:rFonts w:ascii="仿宋" w:eastAsia="仿宋" w:hAnsi="仿宋" w:cstheme="minorBidi" w:hint="eastAsia"/>
          <w:sz w:val="24"/>
          <w:szCs w:val="24"/>
        </w:rPr>
        <w:t>时</w:t>
      </w:r>
      <w:r w:rsidR="00CD55B2">
        <w:rPr>
          <w:rFonts w:ascii="仿宋" w:eastAsia="仿宋" w:hAnsi="仿宋" w:cstheme="minorBidi" w:hint="eastAsia"/>
          <w:sz w:val="24"/>
          <w:szCs w:val="24"/>
        </w:rPr>
        <w:t>间</w:t>
      </w:r>
      <w:r w:rsidR="00802296">
        <w:rPr>
          <w:rFonts w:ascii="仿宋" w:eastAsia="仿宋" w:hAnsi="仿宋" w:cstheme="minorBidi" w:hint="eastAsia"/>
          <w:sz w:val="24"/>
          <w:szCs w:val="24"/>
        </w:rPr>
        <w:t>仓促、</w:t>
      </w:r>
      <w:r w:rsidR="00CD55B2">
        <w:rPr>
          <w:rFonts w:ascii="仿宋" w:eastAsia="仿宋" w:hAnsi="仿宋" w:cstheme="minorBidi" w:hint="eastAsia"/>
          <w:sz w:val="24"/>
          <w:szCs w:val="24"/>
        </w:rPr>
        <w:t>没有反复校对</w:t>
      </w:r>
      <w:r w:rsidR="004D1A9B">
        <w:rPr>
          <w:rFonts w:ascii="仿宋" w:eastAsia="仿宋" w:hAnsi="仿宋" w:cstheme="minorBidi" w:hint="eastAsia"/>
          <w:sz w:val="24"/>
          <w:szCs w:val="24"/>
        </w:rPr>
        <w:t>，产生了失误和偏差</w:t>
      </w:r>
      <w:r w:rsidR="00373DB0">
        <w:rPr>
          <w:rFonts w:ascii="仿宋" w:eastAsia="仿宋" w:hAnsi="仿宋" w:cstheme="minorBidi" w:hint="eastAsia"/>
          <w:sz w:val="24"/>
          <w:szCs w:val="24"/>
        </w:rPr>
        <w:t>，</w:t>
      </w:r>
      <w:r w:rsidR="007A302D">
        <w:rPr>
          <w:rFonts w:ascii="仿宋" w:eastAsia="仿宋" w:hAnsi="仿宋" w:cstheme="minorBidi" w:hint="eastAsia"/>
          <w:sz w:val="24"/>
          <w:szCs w:val="24"/>
        </w:rPr>
        <w:t>主要反映在</w:t>
      </w:r>
      <w:r w:rsidR="00A254AA">
        <w:rPr>
          <w:rFonts w:ascii="仿宋" w:eastAsia="仿宋" w:hAnsi="仿宋" w:cstheme="minorBidi" w:hint="eastAsia"/>
          <w:sz w:val="24"/>
          <w:szCs w:val="24"/>
        </w:rPr>
        <w:t>以下</w:t>
      </w:r>
      <w:r w:rsidR="00EF1B39">
        <w:rPr>
          <w:rFonts w:ascii="仿宋" w:eastAsia="仿宋" w:hAnsi="仿宋" w:cstheme="minorBidi" w:hint="eastAsia"/>
          <w:sz w:val="24"/>
          <w:szCs w:val="24"/>
        </w:rPr>
        <w:t>四</w:t>
      </w:r>
      <w:r w:rsidR="007A302D">
        <w:rPr>
          <w:rFonts w:ascii="仿宋" w:eastAsia="仿宋" w:hAnsi="仿宋" w:cstheme="minorBidi" w:hint="eastAsia"/>
          <w:sz w:val="24"/>
          <w:szCs w:val="24"/>
        </w:rPr>
        <w:t>个方面：</w:t>
      </w:r>
    </w:p>
    <w:p w:rsidR="00F9200D" w:rsidRDefault="004D1A9B" w:rsidP="004D1A9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 w:cstheme="minorBidi" w:hint="eastAsia"/>
          <w:sz w:val="24"/>
          <w:szCs w:val="24"/>
        </w:rPr>
      </w:pPr>
      <w:r w:rsidRPr="004D1A9B">
        <w:rPr>
          <w:rFonts w:ascii="仿宋" w:eastAsia="仿宋" w:hAnsi="仿宋" w:cstheme="minorBidi" w:hint="eastAsia"/>
          <w:b/>
          <w:sz w:val="24"/>
          <w:szCs w:val="24"/>
        </w:rPr>
        <w:t>对课程知识点没有做到基本覆盖</w:t>
      </w:r>
      <w:r w:rsidR="00F9200D">
        <w:rPr>
          <w:rFonts w:ascii="仿宋" w:eastAsia="仿宋" w:hAnsi="仿宋" w:cstheme="minorBidi" w:hint="eastAsia"/>
          <w:b/>
          <w:sz w:val="24"/>
          <w:szCs w:val="24"/>
        </w:rPr>
        <w:t>，</w:t>
      </w:r>
      <w:r w:rsidR="00F9200D" w:rsidRPr="003010DE">
        <w:rPr>
          <w:rFonts w:ascii="仿宋" w:eastAsia="仿宋" w:hAnsi="仿宋" w:cstheme="minorBidi" w:hint="eastAsia"/>
          <w:b/>
          <w:sz w:val="24"/>
          <w:szCs w:val="24"/>
        </w:rPr>
        <w:t>难易程度把握不够精准</w:t>
      </w:r>
      <w:r w:rsidRPr="004D1A9B">
        <w:rPr>
          <w:rFonts w:ascii="仿宋" w:eastAsia="仿宋" w:hAnsi="仿宋" w:cstheme="minorBidi" w:hint="eastAsia"/>
          <w:b/>
          <w:sz w:val="24"/>
          <w:szCs w:val="24"/>
        </w:rPr>
        <w:t>。</w:t>
      </w:r>
      <w:r w:rsidRPr="004D1A9B">
        <w:rPr>
          <w:rFonts w:ascii="仿宋" w:eastAsia="仿宋" w:hAnsi="仿宋" w:cstheme="minorBidi" w:hint="eastAsia"/>
          <w:sz w:val="24"/>
          <w:szCs w:val="24"/>
        </w:rPr>
        <w:t>有的课程试卷没</w:t>
      </w:r>
    </w:p>
    <w:p w:rsidR="004D1A9B" w:rsidRDefault="004D1A9B" w:rsidP="004D1A9B">
      <w:pPr>
        <w:spacing w:line="360" w:lineRule="auto"/>
        <w:rPr>
          <w:rFonts w:ascii="仿宋" w:eastAsia="仿宋" w:hAnsi="仿宋" w:cstheme="minorBidi" w:hint="eastAsia"/>
          <w:sz w:val="24"/>
          <w:szCs w:val="24"/>
        </w:rPr>
      </w:pPr>
      <w:r w:rsidRPr="00F9200D">
        <w:rPr>
          <w:rFonts w:ascii="仿宋" w:eastAsia="仿宋" w:hAnsi="仿宋" w:cstheme="minorBidi" w:hint="eastAsia"/>
          <w:sz w:val="24"/>
          <w:szCs w:val="24"/>
        </w:rPr>
        <w:t>有符合课程教学大纲要求，</w:t>
      </w:r>
      <w:r w:rsidRPr="004D1A9B">
        <w:rPr>
          <w:rFonts w:ascii="仿宋" w:eastAsia="仿宋" w:hAnsi="仿宋" w:cstheme="minorBidi" w:hint="eastAsia"/>
          <w:sz w:val="24"/>
          <w:szCs w:val="24"/>
        </w:rPr>
        <w:t>将所学内容的知识点进行基本覆盖，</w:t>
      </w:r>
      <w:r w:rsidR="00962450">
        <w:rPr>
          <w:rFonts w:ascii="仿宋" w:eastAsia="仿宋" w:hAnsi="仿宋" w:cstheme="minorBidi" w:hint="eastAsia"/>
          <w:sz w:val="24"/>
          <w:szCs w:val="24"/>
        </w:rPr>
        <w:t>有的章节根本没有涉及到</w:t>
      </w:r>
      <w:r w:rsidR="003010DE">
        <w:rPr>
          <w:rFonts w:ascii="仿宋" w:eastAsia="仿宋" w:hAnsi="仿宋" w:cstheme="minorBidi" w:hint="eastAsia"/>
          <w:sz w:val="24"/>
          <w:szCs w:val="24"/>
        </w:rPr>
        <w:t>；</w:t>
      </w:r>
      <w:r>
        <w:rPr>
          <w:rFonts w:ascii="仿宋" w:eastAsia="仿宋" w:hAnsi="仿宋" w:cstheme="minorBidi" w:hint="eastAsia"/>
          <w:sz w:val="24"/>
          <w:szCs w:val="24"/>
        </w:rPr>
        <w:t>专家</w:t>
      </w:r>
      <w:r w:rsidR="003010DE">
        <w:rPr>
          <w:rFonts w:ascii="仿宋" w:eastAsia="仿宋" w:hAnsi="仿宋" w:cstheme="minorBidi" w:hint="eastAsia"/>
          <w:sz w:val="24"/>
          <w:szCs w:val="24"/>
        </w:rPr>
        <w:t>甚至</w:t>
      </w:r>
      <w:r w:rsidRPr="004D1A9B">
        <w:rPr>
          <w:rFonts w:ascii="仿宋" w:eastAsia="仿宋" w:hAnsi="仿宋" w:cstheme="minorBidi" w:hint="eastAsia"/>
          <w:sz w:val="24"/>
          <w:szCs w:val="24"/>
        </w:rPr>
        <w:t>发现有个别课程试卷的知识点覆盖面只有50%</w:t>
      </w:r>
      <w:r>
        <w:rPr>
          <w:rFonts w:ascii="仿宋" w:eastAsia="仿宋" w:hAnsi="仿宋" w:cstheme="minorBidi" w:hint="eastAsia"/>
          <w:sz w:val="24"/>
          <w:szCs w:val="24"/>
        </w:rPr>
        <w:t>-</w:t>
      </w:r>
      <w:r w:rsidRPr="004D1A9B">
        <w:rPr>
          <w:rFonts w:ascii="仿宋" w:eastAsia="仿宋" w:hAnsi="仿宋" w:cstheme="minorBidi" w:hint="eastAsia"/>
          <w:sz w:val="24"/>
          <w:szCs w:val="24"/>
        </w:rPr>
        <w:t>60%不到</w:t>
      </w:r>
      <w:r w:rsidR="00F9200D">
        <w:rPr>
          <w:rFonts w:ascii="仿宋" w:eastAsia="仿宋" w:hAnsi="仿宋" w:cstheme="minorBidi" w:hint="eastAsia"/>
          <w:sz w:val="24"/>
          <w:szCs w:val="24"/>
        </w:rPr>
        <w:t>；</w:t>
      </w:r>
      <w:r w:rsidR="00F9200D" w:rsidRPr="00EB219B">
        <w:rPr>
          <w:rFonts w:ascii="仿宋" w:eastAsia="仿宋" w:hAnsi="仿宋" w:cstheme="minorBidi" w:hint="eastAsia"/>
          <w:sz w:val="24"/>
          <w:szCs w:val="24"/>
        </w:rPr>
        <w:t>的试卷对课程的重点把握不准，使得考试对重点部分的内容缺失</w:t>
      </w:r>
      <w:r w:rsidR="00F9200D">
        <w:rPr>
          <w:rFonts w:ascii="仿宋" w:eastAsia="仿宋" w:hAnsi="仿宋" w:cstheme="minorBidi" w:hint="eastAsia"/>
          <w:sz w:val="24"/>
          <w:szCs w:val="24"/>
        </w:rPr>
        <w:t>较多。</w:t>
      </w:r>
    </w:p>
    <w:p w:rsidR="0088047E" w:rsidRPr="0088047E" w:rsidRDefault="007A302D" w:rsidP="0088047E">
      <w:pPr>
        <w:pStyle w:val="a5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 w:cstheme="minorBidi" w:hint="eastAsia"/>
          <w:sz w:val="24"/>
          <w:szCs w:val="24"/>
        </w:rPr>
      </w:pPr>
      <w:r w:rsidRPr="0088047E">
        <w:rPr>
          <w:rFonts w:ascii="仿宋" w:eastAsia="仿宋" w:hAnsi="仿宋" w:cstheme="minorBidi" w:hint="eastAsia"/>
          <w:b/>
          <w:sz w:val="24"/>
          <w:szCs w:val="24"/>
        </w:rPr>
        <w:t>试卷的题型、题量</w:t>
      </w:r>
      <w:r w:rsidR="004D1A9B" w:rsidRPr="0088047E">
        <w:rPr>
          <w:rFonts w:ascii="仿宋" w:eastAsia="仿宋" w:hAnsi="仿宋" w:cstheme="minorBidi" w:hint="eastAsia"/>
          <w:b/>
          <w:sz w:val="24"/>
          <w:szCs w:val="24"/>
        </w:rPr>
        <w:t>过少</w:t>
      </w:r>
      <w:proofErr w:type="gramStart"/>
      <w:r w:rsidR="004D1A9B" w:rsidRPr="0088047E">
        <w:rPr>
          <w:rFonts w:ascii="仿宋" w:eastAsia="仿宋" w:hAnsi="仿宋" w:cstheme="minorBidi" w:hint="eastAsia"/>
          <w:b/>
          <w:sz w:val="24"/>
          <w:szCs w:val="24"/>
        </w:rPr>
        <w:t>且</w:t>
      </w:r>
      <w:r w:rsidRPr="0088047E">
        <w:rPr>
          <w:rFonts w:ascii="仿宋" w:eastAsia="仿宋" w:hAnsi="仿宋" w:cstheme="minorBidi" w:hint="eastAsia"/>
          <w:b/>
          <w:sz w:val="24"/>
          <w:szCs w:val="24"/>
        </w:rPr>
        <w:t>不够</w:t>
      </w:r>
      <w:proofErr w:type="gramEnd"/>
      <w:r w:rsidRPr="0088047E">
        <w:rPr>
          <w:rFonts w:ascii="仿宋" w:eastAsia="仿宋" w:hAnsi="仿宋" w:cstheme="minorBidi" w:hint="eastAsia"/>
          <w:b/>
          <w:sz w:val="24"/>
          <w:szCs w:val="24"/>
        </w:rPr>
        <w:t>合理</w:t>
      </w:r>
      <w:r w:rsidR="006C06E7" w:rsidRPr="0088047E">
        <w:rPr>
          <w:rFonts w:ascii="仿宋" w:eastAsia="仿宋" w:hAnsi="仿宋" w:cstheme="minorBidi" w:hint="eastAsia"/>
          <w:b/>
          <w:sz w:val="24"/>
          <w:szCs w:val="24"/>
        </w:rPr>
        <w:t>。</w:t>
      </w:r>
      <w:r w:rsidRPr="0088047E">
        <w:rPr>
          <w:rFonts w:ascii="仿宋" w:eastAsia="仿宋" w:hAnsi="仿宋" w:cstheme="minorBidi" w:hint="eastAsia"/>
          <w:sz w:val="24"/>
          <w:szCs w:val="24"/>
        </w:rPr>
        <w:t>有的</w:t>
      </w:r>
      <w:r w:rsidR="00491AE6" w:rsidRPr="0088047E">
        <w:rPr>
          <w:rFonts w:ascii="仿宋" w:eastAsia="仿宋" w:hAnsi="仿宋" w:cstheme="minorBidi" w:hint="eastAsia"/>
          <w:sz w:val="24"/>
          <w:szCs w:val="24"/>
        </w:rPr>
        <w:t>试卷</w:t>
      </w:r>
      <w:r w:rsidR="003010DE" w:rsidRPr="0088047E">
        <w:rPr>
          <w:rFonts w:ascii="仿宋" w:eastAsia="仿宋" w:hAnsi="仿宋" w:cstheme="minorBidi" w:hint="eastAsia"/>
          <w:sz w:val="24"/>
          <w:szCs w:val="24"/>
        </w:rPr>
        <w:t>题型、题量偏少，</w:t>
      </w:r>
      <w:r w:rsidR="00962450" w:rsidRPr="0088047E">
        <w:rPr>
          <w:rFonts w:ascii="仿宋" w:eastAsia="仿宋" w:hAnsi="仿宋" w:cstheme="minorBidi" w:hint="eastAsia"/>
          <w:sz w:val="24"/>
          <w:szCs w:val="24"/>
        </w:rPr>
        <w:t>题目出得过</w:t>
      </w:r>
    </w:p>
    <w:p w:rsidR="00EB219B" w:rsidRPr="0088047E" w:rsidRDefault="00962450" w:rsidP="0088047E">
      <w:pPr>
        <w:pStyle w:val="a5"/>
        <w:spacing w:line="360" w:lineRule="auto"/>
        <w:ind w:firstLineChars="0" w:firstLine="0"/>
        <w:jc w:val="left"/>
        <w:rPr>
          <w:rFonts w:ascii="仿宋" w:eastAsia="仿宋" w:hAnsi="仿宋" w:cstheme="minorBidi" w:hint="eastAsia"/>
          <w:sz w:val="24"/>
          <w:szCs w:val="24"/>
        </w:rPr>
      </w:pPr>
      <w:r w:rsidRPr="0088047E">
        <w:rPr>
          <w:rFonts w:ascii="仿宋" w:eastAsia="仿宋" w:hAnsi="仿宋" w:cstheme="minorBidi" w:hint="eastAsia"/>
          <w:sz w:val="24"/>
          <w:szCs w:val="24"/>
        </w:rPr>
        <w:t>于简单，水平较低，导致</w:t>
      </w:r>
      <w:r w:rsidR="006C06E7" w:rsidRPr="0088047E">
        <w:rPr>
          <w:rFonts w:ascii="仿宋" w:eastAsia="仿宋" w:hAnsi="仿宋" w:cstheme="minorBidi" w:hint="eastAsia"/>
          <w:sz w:val="24"/>
          <w:szCs w:val="24"/>
        </w:rPr>
        <w:t>考试时间</w:t>
      </w:r>
      <w:r w:rsidR="00491AE6" w:rsidRPr="0088047E">
        <w:rPr>
          <w:rFonts w:ascii="仿宋" w:eastAsia="仿宋" w:hAnsi="仿宋" w:cstheme="minorBidi" w:hint="eastAsia"/>
          <w:sz w:val="24"/>
          <w:szCs w:val="24"/>
        </w:rPr>
        <w:t>大大缩水，</w:t>
      </w:r>
      <w:r w:rsidR="008D7F85" w:rsidRPr="0088047E">
        <w:rPr>
          <w:rFonts w:ascii="仿宋" w:eastAsia="仿宋" w:hAnsi="仿宋" w:cstheme="minorBidi" w:hint="eastAsia"/>
          <w:sz w:val="24"/>
          <w:szCs w:val="24"/>
        </w:rPr>
        <w:t>不少</w:t>
      </w:r>
      <w:r w:rsidR="00491AE6" w:rsidRPr="0088047E">
        <w:rPr>
          <w:rFonts w:ascii="仿宋" w:eastAsia="仿宋" w:hAnsi="仿宋" w:cstheme="minorBidi" w:hint="eastAsia"/>
          <w:sz w:val="24"/>
          <w:szCs w:val="24"/>
        </w:rPr>
        <w:t>课程</w:t>
      </w:r>
      <w:r w:rsidR="00EF7A53" w:rsidRPr="0088047E">
        <w:rPr>
          <w:rFonts w:ascii="仿宋" w:eastAsia="仿宋" w:hAnsi="仿宋" w:cstheme="minorBidi" w:hint="eastAsia"/>
          <w:sz w:val="24"/>
          <w:szCs w:val="24"/>
        </w:rPr>
        <w:t>的考试在1小时不到，甚至半小时就</w:t>
      </w:r>
      <w:r w:rsidR="00491AE6" w:rsidRPr="0088047E">
        <w:rPr>
          <w:rFonts w:ascii="仿宋" w:eastAsia="仿宋" w:hAnsi="仿宋" w:cstheme="minorBidi" w:hint="eastAsia"/>
          <w:sz w:val="24"/>
          <w:szCs w:val="24"/>
        </w:rPr>
        <w:t>全部</w:t>
      </w:r>
      <w:r w:rsidRPr="0088047E">
        <w:rPr>
          <w:rFonts w:ascii="仿宋" w:eastAsia="仿宋" w:hAnsi="仿宋" w:cstheme="minorBidi" w:hint="eastAsia"/>
          <w:sz w:val="24"/>
          <w:szCs w:val="24"/>
        </w:rPr>
        <w:t>完成</w:t>
      </w:r>
      <w:r w:rsidR="00EF7A53" w:rsidRPr="0088047E">
        <w:rPr>
          <w:rFonts w:ascii="仿宋" w:eastAsia="仿宋" w:hAnsi="仿宋" w:cstheme="minorBidi" w:hint="eastAsia"/>
          <w:sz w:val="24"/>
          <w:szCs w:val="24"/>
        </w:rPr>
        <w:t>；</w:t>
      </w:r>
      <w:r w:rsidR="003010DE" w:rsidRPr="0088047E">
        <w:rPr>
          <w:rFonts w:ascii="仿宋" w:eastAsia="仿宋" w:hAnsi="仿宋" w:cstheme="minorBidi" w:hint="eastAsia"/>
          <w:sz w:val="24"/>
          <w:szCs w:val="24"/>
        </w:rPr>
        <w:t>专家还发现</w:t>
      </w:r>
      <w:r w:rsidR="00E17F4D" w:rsidRPr="0088047E">
        <w:rPr>
          <w:rFonts w:ascii="仿宋" w:eastAsia="仿宋" w:hAnsi="仿宋" w:cstheme="minorBidi" w:hint="eastAsia"/>
          <w:sz w:val="24"/>
          <w:szCs w:val="24"/>
        </w:rPr>
        <w:t>有的试卷</w:t>
      </w:r>
      <w:r w:rsidR="003010DE" w:rsidRPr="0088047E">
        <w:rPr>
          <w:rFonts w:ascii="仿宋" w:eastAsia="仿宋" w:hAnsi="仿宋" w:cstheme="minorBidi" w:hint="eastAsia"/>
          <w:sz w:val="24"/>
          <w:szCs w:val="24"/>
        </w:rPr>
        <w:t>的试题不但</w:t>
      </w:r>
      <w:r w:rsidR="00E17F4D" w:rsidRPr="0088047E">
        <w:rPr>
          <w:rFonts w:ascii="仿宋" w:eastAsia="仿宋" w:hAnsi="仿宋" w:cstheme="minorBidi" w:hint="eastAsia"/>
          <w:sz w:val="24"/>
          <w:szCs w:val="24"/>
        </w:rPr>
        <w:t>引用</w:t>
      </w:r>
      <w:r w:rsidR="003010DE" w:rsidRPr="0088047E">
        <w:rPr>
          <w:rFonts w:ascii="仿宋" w:eastAsia="仿宋" w:hAnsi="仿宋" w:cstheme="minorBidi" w:hint="eastAsia"/>
          <w:sz w:val="24"/>
          <w:szCs w:val="24"/>
        </w:rPr>
        <w:t>了</w:t>
      </w:r>
      <w:r w:rsidR="0088047E">
        <w:rPr>
          <w:rFonts w:ascii="仿宋" w:eastAsia="仿宋" w:hAnsi="仿宋" w:cstheme="minorBidi" w:hint="eastAsia"/>
          <w:sz w:val="24"/>
          <w:szCs w:val="24"/>
        </w:rPr>
        <w:t>教科书上的例题，而且被用来作为开卷考试的题目；</w:t>
      </w:r>
      <w:r w:rsidR="0088047E" w:rsidRPr="0088047E">
        <w:rPr>
          <w:rFonts w:ascii="仿宋" w:eastAsia="仿宋" w:hAnsi="仿宋" w:cstheme="minorBidi" w:hint="eastAsia"/>
          <w:sz w:val="24"/>
          <w:szCs w:val="24"/>
        </w:rPr>
        <w:t>有的任课教师出题时反复使用</w:t>
      </w:r>
      <w:r w:rsidR="0088047E">
        <w:rPr>
          <w:rFonts w:ascii="仿宋" w:eastAsia="仿宋" w:hAnsi="仿宋" w:cstheme="minorBidi" w:hint="eastAsia"/>
          <w:sz w:val="24"/>
          <w:szCs w:val="24"/>
        </w:rPr>
        <w:t>刚</w:t>
      </w:r>
      <w:r w:rsidR="0088047E" w:rsidRPr="0088047E">
        <w:rPr>
          <w:rFonts w:ascii="仿宋" w:eastAsia="仿宋" w:hAnsi="仿宋" w:cstheme="minorBidi" w:hint="eastAsia"/>
          <w:sz w:val="24"/>
          <w:szCs w:val="24"/>
        </w:rPr>
        <w:t>用过的试题，去年期末考试的试卷，今年依然出现在试卷中。</w:t>
      </w:r>
    </w:p>
    <w:p w:rsidR="00962450" w:rsidRPr="00EB219B" w:rsidRDefault="006C06E7" w:rsidP="00EB219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 w:cstheme="minorBidi" w:hint="eastAsia"/>
          <w:sz w:val="24"/>
          <w:szCs w:val="24"/>
        </w:rPr>
      </w:pPr>
      <w:r w:rsidRPr="00EB219B">
        <w:rPr>
          <w:rFonts w:ascii="仿宋" w:eastAsia="仿宋" w:hAnsi="仿宋" w:cstheme="minorBidi" w:hint="eastAsia"/>
          <w:b/>
          <w:sz w:val="24"/>
          <w:szCs w:val="24"/>
        </w:rPr>
        <w:t>主客观题的</w:t>
      </w:r>
      <w:r w:rsidR="00962450" w:rsidRPr="00EB219B">
        <w:rPr>
          <w:rFonts w:ascii="仿宋" w:eastAsia="仿宋" w:hAnsi="仿宋" w:cstheme="minorBidi" w:hint="eastAsia"/>
          <w:b/>
          <w:sz w:val="24"/>
          <w:szCs w:val="24"/>
        </w:rPr>
        <w:t>比例及</w:t>
      </w:r>
      <w:r w:rsidRPr="00EB219B">
        <w:rPr>
          <w:rFonts w:ascii="仿宋" w:eastAsia="仿宋" w:hAnsi="仿宋" w:cstheme="minorBidi" w:hint="eastAsia"/>
          <w:b/>
          <w:sz w:val="24"/>
          <w:szCs w:val="24"/>
        </w:rPr>
        <w:t>分值</w:t>
      </w:r>
      <w:r w:rsidR="00A254AA" w:rsidRPr="00EB219B">
        <w:rPr>
          <w:rFonts w:ascii="仿宋" w:eastAsia="仿宋" w:hAnsi="仿宋" w:cstheme="minorBidi" w:hint="eastAsia"/>
          <w:b/>
          <w:sz w:val="24"/>
          <w:szCs w:val="24"/>
        </w:rPr>
        <w:t>失衡。</w:t>
      </w:r>
      <w:r w:rsidR="00962450" w:rsidRPr="00EB219B">
        <w:rPr>
          <w:rFonts w:ascii="仿宋" w:eastAsia="仿宋" w:hAnsi="仿宋" w:cstheme="minorBidi" w:hint="eastAsia"/>
          <w:sz w:val="24"/>
          <w:szCs w:val="24"/>
        </w:rPr>
        <w:t>有的试卷是非判断题、填空题、选择题、名词</w:t>
      </w:r>
    </w:p>
    <w:p w:rsidR="006C06E7" w:rsidRPr="00A254AA" w:rsidRDefault="00962450" w:rsidP="00A254AA">
      <w:pPr>
        <w:spacing w:line="360" w:lineRule="auto"/>
        <w:rPr>
          <w:rFonts w:ascii="仿宋" w:eastAsia="仿宋" w:hAnsi="仿宋" w:cstheme="minorBidi"/>
          <w:sz w:val="24"/>
          <w:szCs w:val="24"/>
        </w:rPr>
      </w:pPr>
      <w:r w:rsidRPr="00962450">
        <w:rPr>
          <w:rFonts w:ascii="仿宋" w:eastAsia="仿宋" w:hAnsi="仿宋" w:cstheme="minorBidi" w:hint="eastAsia"/>
          <w:sz w:val="24"/>
          <w:szCs w:val="24"/>
        </w:rPr>
        <w:t>解释、简答题等客观题</w:t>
      </w:r>
      <w:r w:rsidR="00EB219B">
        <w:rPr>
          <w:rFonts w:ascii="仿宋" w:eastAsia="仿宋" w:hAnsi="仿宋" w:cstheme="minorBidi" w:hint="eastAsia"/>
          <w:sz w:val="24"/>
          <w:szCs w:val="24"/>
        </w:rPr>
        <w:t>型</w:t>
      </w:r>
      <w:r w:rsidR="008D7F85" w:rsidRPr="00962450">
        <w:rPr>
          <w:rFonts w:ascii="仿宋" w:eastAsia="仿宋" w:hAnsi="仿宋" w:cstheme="minorBidi" w:hint="eastAsia"/>
          <w:sz w:val="24"/>
          <w:szCs w:val="24"/>
        </w:rPr>
        <w:t>比例过高，</w:t>
      </w:r>
      <w:r w:rsidR="006C06E7" w:rsidRPr="00962450">
        <w:rPr>
          <w:rFonts w:ascii="仿宋" w:eastAsia="仿宋" w:hAnsi="仿宋" w:cstheme="minorBidi" w:hint="eastAsia"/>
          <w:sz w:val="24"/>
          <w:szCs w:val="24"/>
        </w:rPr>
        <w:t>占比超过70%</w:t>
      </w:r>
      <w:r w:rsidR="00491AE6" w:rsidRPr="00962450">
        <w:rPr>
          <w:rFonts w:ascii="仿宋" w:eastAsia="仿宋" w:hAnsi="仿宋" w:cstheme="minorBidi" w:hint="eastAsia"/>
          <w:sz w:val="24"/>
          <w:szCs w:val="24"/>
        </w:rPr>
        <w:t>，甚</w:t>
      </w:r>
      <w:r w:rsidR="00491AE6" w:rsidRPr="00A254AA">
        <w:rPr>
          <w:rFonts w:ascii="仿宋" w:eastAsia="仿宋" w:hAnsi="仿宋" w:cstheme="minorBidi" w:hint="eastAsia"/>
          <w:sz w:val="24"/>
          <w:szCs w:val="24"/>
        </w:rPr>
        <w:t>至高达90%以上</w:t>
      </w:r>
      <w:r w:rsidR="00A254AA">
        <w:rPr>
          <w:rFonts w:ascii="仿宋" w:eastAsia="仿宋" w:hAnsi="仿宋" w:cstheme="minorBidi" w:hint="eastAsia"/>
          <w:sz w:val="24"/>
          <w:szCs w:val="24"/>
        </w:rPr>
        <w:t>；</w:t>
      </w:r>
      <w:r>
        <w:rPr>
          <w:rFonts w:ascii="仿宋" w:eastAsia="仿宋" w:hAnsi="仿宋" w:cstheme="minorBidi" w:hint="eastAsia"/>
          <w:sz w:val="24"/>
          <w:szCs w:val="24"/>
        </w:rPr>
        <w:t>而</w:t>
      </w:r>
      <w:r w:rsidRPr="00A254AA">
        <w:rPr>
          <w:rFonts w:ascii="仿宋" w:eastAsia="仿宋" w:hAnsi="仿宋" w:cstheme="minorBidi" w:hint="eastAsia"/>
          <w:sz w:val="24"/>
          <w:szCs w:val="24"/>
        </w:rPr>
        <w:t>简述题、论述题、计算题和案例分析题等主观题的题型</w:t>
      </w:r>
      <w:r>
        <w:rPr>
          <w:rFonts w:ascii="仿宋" w:eastAsia="仿宋" w:hAnsi="仿宋" w:cstheme="minorBidi" w:hint="eastAsia"/>
          <w:sz w:val="24"/>
          <w:szCs w:val="24"/>
        </w:rPr>
        <w:t>、</w:t>
      </w:r>
      <w:r w:rsidRPr="00A254AA">
        <w:rPr>
          <w:rFonts w:ascii="仿宋" w:eastAsia="仿宋" w:hAnsi="仿宋" w:cstheme="minorBidi" w:hint="eastAsia"/>
          <w:sz w:val="24"/>
          <w:szCs w:val="24"/>
        </w:rPr>
        <w:t>题量过少</w:t>
      </w:r>
      <w:r w:rsidR="00EB219B">
        <w:rPr>
          <w:rFonts w:ascii="仿宋" w:eastAsia="仿宋" w:hAnsi="仿宋" w:cstheme="minorBidi" w:hint="eastAsia"/>
          <w:sz w:val="24"/>
          <w:szCs w:val="24"/>
        </w:rPr>
        <w:t>，不少是低于30%。</w:t>
      </w:r>
      <w:r w:rsidR="00953920" w:rsidRPr="00A254AA">
        <w:rPr>
          <w:rFonts w:ascii="仿宋" w:eastAsia="仿宋" w:hAnsi="仿宋" w:cstheme="minorBidi" w:hint="eastAsia"/>
          <w:sz w:val="24"/>
          <w:szCs w:val="24"/>
        </w:rPr>
        <w:t>有的试卷</w:t>
      </w:r>
      <w:r>
        <w:rPr>
          <w:rFonts w:ascii="仿宋" w:eastAsia="仿宋" w:hAnsi="仿宋" w:cstheme="minorBidi" w:hint="eastAsia"/>
          <w:sz w:val="24"/>
          <w:szCs w:val="24"/>
        </w:rPr>
        <w:t>每道客观题的分值过大，</w:t>
      </w:r>
      <w:r w:rsidR="00953920" w:rsidRPr="00A254AA">
        <w:rPr>
          <w:rFonts w:ascii="仿宋" w:eastAsia="仿宋" w:hAnsi="仿宋" w:cstheme="minorBidi" w:hint="eastAsia"/>
          <w:sz w:val="24"/>
          <w:szCs w:val="24"/>
        </w:rPr>
        <w:t>填空</w:t>
      </w:r>
      <w:proofErr w:type="gramStart"/>
      <w:r w:rsidR="00953920" w:rsidRPr="00A254AA">
        <w:rPr>
          <w:rFonts w:ascii="仿宋" w:eastAsia="仿宋" w:hAnsi="仿宋" w:cstheme="minorBidi" w:hint="eastAsia"/>
          <w:sz w:val="24"/>
          <w:szCs w:val="24"/>
        </w:rPr>
        <w:t>题每空格</w:t>
      </w:r>
      <w:proofErr w:type="gramEnd"/>
      <w:r w:rsidR="00953920" w:rsidRPr="00A254AA">
        <w:rPr>
          <w:rFonts w:ascii="华文楷体" w:eastAsia="华文楷体" w:hAnsi="华文楷体" w:cstheme="minorBidi" w:hint="eastAsia"/>
          <w:sz w:val="24"/>
          <w:szCs w:val="24"/>
        </w:rPr>
        <w:t>≥2分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A254AA">
        <w:rPr>
          <w:rFonts w:ascii="仿宋" w:eastAsia="仿宋" w:hAnsi="仿宋" w:cstheme="minorBidi" w:hint="eastAsia"/>
          <w:sz w:val="24"/>
          <w:szCs w:val="24"/>
        </w:rPr>
        <w:t>名词解释题</w:t>
      </w:r>
      <w:r>
        <w:rPr>
          <w:rFonts w:ascii="仿宋" w:eastAsia="仿宋" w:hAnsi="仿宋" w:cstheme="minorBidi" w:hint="eastAsia"/>
          <w:sz w:val="24"/>
          <w:szCs w:val="24"/>
        </w:rPr>
        <w:t>、</w:t>
      </w:r>
      <w:r>
        <w:rPr>
          <w:rFonts w:ascii="华文楷体" w:eastAsia="华文楷体" w:hAnsi="华文楷体" w:cstheme="minorBidi" w:hint="eastAsia"/>
          <w:sz w:val="24"/>
          <w:szCs w:val="24"/>
        </w:rPr>
        <w:t>简答题每题</w:t>
      </w:r>
      <w:r w:rsidRPr="00A254AA">
        <w:rPr>
          <w:rFonts w:ascii="华文楷体" w:eastAsia="华文楷体" w:hAnsi="华文楷体" w:cstheme="minorBidi" w:hint="eastAsia"/>
          <w:sz w:val="24"/>
          <w:szCs w:val="24"/>
        </w:rPr>
        <w:t>≥</w:t>
      </w:r>
      <w:r w:rsidRPr="00A254AA">
        <w:rPr>
          <w:rFonts w:ascii="仿宋" w:eastAsia="仿宋" w:hAnsi="仿宋" w:cstheme="minorBidi" w:hint="eastAsia"/>
          <w:sz w:val="24"/>
          <w:szCs w:val="24"/>
        </w:rPr>
        <w:t>10分</w:t>
      </w:r>
      <w:r w:rsidR="00953920" w:rsidRPr="00A254AA">
        <w:rPr>
          <w:rFonts w:ascii="仿宋" w:eastAsia="仿宋" w:hAnsi="仿宋" w:cstheme="minorBidi" w:hint="eastAsia"/>
          <w:sz w:val="24"/>
          <w:szCs w:val="24"/>
        </w:rPr>
        <w:t>；</w:t>
      </w:r>
      <w:proofErr w:type="gramStart"/>
      <w:r>
        <w:rPr>
          <w:rFonts w:ascii="仿宋" w:eastAsia="仿宋" w:hAnsi="仿宋" w:cstheme="minorBidi" w:hint="eastAsia"/>
          <w:sz w:val="24"/>
          <w:szCs w:val="24"/>
        </w:rPr>
        <w:t>而</w:t>
      </w:r>
      <w:r w:rsidR="00083234" w:rsidRPr="00A254AA">
        <w:rPr>
          <w:rFonts w:ascii="仿宋" w:eastAsia="仿宋" w:hAnsi="仿宋" w:cstheme="minorBidi" w:hint="eastAsia"/>
          <w:sz w:val="24"/>
          <w:szCs w:val="24"/>
        </w:rPr>
        <w:t>一道</w:t>
      </w:r>
      <w:proofErr w:type="gramEnd"/>
      <w:r w:rsidR="00DE6427">
        <w:rPr>
          <w:rFonts w:ascii="仿宋" w:eastAsia="仿宋" w:hAnsi="仿宋" w:cstheme="minorBidi" w:hint="eastAsia"/>
          <w:sz w:val="24"/>
          <w:szCs w:val="24"/>
        </w:rPr>
        <w:t>主观题</w:t>
      </w:r>
      <w:r w:rsidR="00EB219B">
        <w:rPr>
          <w:rFonts w:ascii="仿宋" w:eastAsia="仿宋" w:hAnsi="仿宋" w:cstheme="minorBidi" w:hint="eastAsia"/>
          <w:sz w:val="24"/>
          <w:szCs w:val="24"/>
        </w:rPr>
        <w:t>的</w:t>
      </w:r>
      <w:r w:rsidR="00083234" w:rsidRPr="00A254AA">
        <w:rPr>
          <w:rFonts w:ascii="仿宋" w:eastAsia="仿宋" w:hAnsi="仿宋" w:cstheme="minorBidi" w:hint="eastAsia"/>
          <w:sz w:val="24"/>
          <w:szCs w:val="24"/>
        </w:rPr>
        <w:t>分值</w:t>
      </w:r>
      <w:r w:rsidR="00EB219B">
        <w:rPr>
          <w:rFonts w:ascii="仿宋" w:eastAsia="仿宋" w:hAnsi="仿宋" w:cstheme="minorBidi" w:hint="eastAsia"/>
          <w:sz w:val="24"/>
          <w:szCs w:val="24"/>
        </w:rPr>
        <w:t>过低，有的和客观简答题的分值差不多。</w:t>
      </w:r>
    </w:p>
    <w:p w:rsidR="007A302D" w:rsidRPr="00DE6427" w:rsidRDefault="003010DE" w:rsidP="00DE6427">
      <w:pPr>
        <w:spacing w:line="360" w:lineRule="auto"/>
        <w:rPr>
          <w:rFonts w:ascii="仿宋" w:eastAsia="仿宋" w:hAnsi="仿宋" w:cstheme="minorBidi"/>
          <w:sz w:val="24"/>
          <w:szCs w:val="24"/>
        </w:rPr>
      </w:pPr>
      <w:r>
        <w:rPr>
          <w:rFonts w:ascii="微软雅黑" w:eastAsia="微软雅黑" w:hAnsi="微软雅黑" w:cstheme="minorBidi" w:hint="eastAsia"/>
          <w:b/>
          <w:sz w:val="24"/>
          <w:szCs w:val="24"/>
        </w:rPr>
        <w:t>⑷</w:t>
      </w:r>
      <w:r w:rsidR="003F45C3" w:rsidRPr="00F9200D">
        <w:rPr>
          <w:rFonts w:ascii="仿宋" w:eastAsia="仿宋" w:hAnsi="仿宋" w:cstheme="minorBidi" w:hint="eastAsia"/>
          <w:b/>
          <w:sz w:val="24"/>
          <w:szCs w:val="24"/>
        </w:rPr>
        <w:t>考试成绩</w:t>
      </w:r>
      <w:r w:rsidR="00F9200D">
        <w:rPr>
          <w:rFonts w:ascii="仿宋" w:eastAsia="仿宋" w:hAnsi="仿宋" w:cstheme="minorBidi" w:hint="eastAsia"/>
          <w:b/>
          <w:sz w:val="24"/>
          <w:szCs w:val="24"/>
        </w:rPr>
        <w:t>过</w:t>
      </w:r>
      <w:r w:rsidR="000A0A85">
        <w:rPr>
          <w:rFonts w:ascii="仿宋" w:eastAsia="仿宋" w:hAnsi="仿宋" w:cstheme="minorBidi" w:hint="eastAsia"/>
          <w:b/>
          <w:sz w:val="24"/>
          <w:szCs w:val="24"/>
        </w:rPr>
        <w:t>低</w:t>
      </w:r>
      <w:r w:rsidR="00F9200D">
        <w:rPr>
          <w:rFonts w:ascii="仿宋" w:eastAsia="仿宋" w:hAnsi="仿宋" w:cstheme="minorBidi" w:hint="eastAsia"/>
          <w:b/>
          <w:sz w:val="24"/>
          <w:szCs w:val="24"/>
        </w:rPr>
        <w:t>或过</w:t>
      </w:r>
      <w:r w:rsidR="000A0A85">
        <w:rPr>
          <w:rFonts w:ascii="仿宋" w:eastAsia="仿宋" w:hAnsi="仿宋" w:cstheme="minorBidi" w:hint="eastAsia"/>
          <w:b/>
          <w:sz w:val="24"/>
          <w:szCs w:val="24"/>
        </w:rPr>
        <w:t>高</w:t>
      </w:r>
      <w:r w:rsidR="00F9200D">
        <w:rPr>
          <w:rFonts w:ascii="仿宋" w:eastAsia="仿宋" w:hAnsi="仿宋" w:cstheme="minorBidi" w:hint="eastAsia"/>
          <w:b/>
          <w:sz w:val="24"/>
          <w:szCs w:val="24"/>
        </w:rPr>
        <w:t>，无法</w:t>
      </w:r>
      <w:r w:rsidR="00F9200D" w:rsidRPr="00F9200D">
        <w:rPr>
          <w:rFonts w:ascii="仿宋" w:eastAsia="仿宋" w:hAnsi="仿宋" w:cstheme="minorBidi" w:hint="eastAsia"/>
          <w:b/>
          <w:sz w:val="24"/>
          <w:szCs w:val="24"/>
        </w:rPr>
        <w:t>准确反映教学效果。</w:t>
      </w:r>
      <w:r w:rsidR="00F9200D" w:rsidRPr="000A0A85">
        <w:rPr>
          <w:rFonts w:ascii="仿宋" w:eastAsia="仿宋" w:hAnsi="仿宋" w:cstheme="minorBidi" w:hint="eastAsia"/>
          <w:sz w:val="24"/>
          <w:szCs w:val="24"/>
        </w:rPr>
        <w:t>有的任课教师在施教中没有很好地贯彻因材施教的方针，</w:t>
      </w:r>
      <w:r w:rsidR="000A0A85">
        <w:rPr>
          <w:rFonts w:ascii="仿宋" w:eastAsia="仿宋" w:hAnsi="仿宋" w:cstheme="minorBidi" w:hint="eastAsia"/>
          <w:sz w:val="24"/>
          <w:szCs w:val="24"/>
        </w:rPr>
        <w:t>没有教会学生，</w:t>
      </w:r>
      <w:r w:rsidR="00F9200D" w:rsidRPr="000A0A85">
        <w:rPr>
          <w:rFonts w:ascii="仿宋" w:eastAsia="仿宋" w:hAnsi="仿宋" w:cstheme="minorBidi" w:hint="eastAsia"/>
          <w:sz w:val="24"/>
          <w:szCs w:val="24"/>
        </w:rPr>
        <w:t>导致学生</w:t>
      </w:r>
      <w:r w:rsidR="000A0A85" w:rsidRPr="000A0A85">
        <w:rPr>
          <w:rFonts w:ascii="仿宋" w:eastAsia="仿宋" w:hAnsi="仿宋" w:cstheme="minorBidi" w:hint="eastAsia"/>
          <w:sz w:val="24"/>
          <w:szCs w:val="24"/>
        </w:rPr>
        <w:t>的</w:t>
      </w:r>
      <w:r w:rsidR="00F9200D" w:rsidRPr="000A0A85">
        <w:rPr>
          <w:rFonts w:ascii="仿宋" w:eastAsia="仿宋" w:hAnsi="仿宋" w:cstheme="minorBidi" w:hint="eastAsia"/>
          <w:sz w:val="24"/>
          <w:szCs w:val="24"/>
        </w:rPr>
        <w:t>考试成绩过低，</w:t>
      </w:r>
      <w:r w:rsidR="000A0A85" w:rsidRPr="00DE6427">
        <w:rPr>
          <w:rFonts w:ascii="仿宋" w:eastAsia="仿宋" w:hAnsi="仿宋" w:cstheme="minorBidi" w:hint="eastAsia"/>
          <w:sz w:val="24"/>
          <w:szCs w:val="24"/>
        </w:rPr>
        <w:t>只能靠平时成绩的满分或高分来平衡</w:t>
      </w:r>
      <w:r w:rsidR="000A0A85">
        <w:rPr>
          <w:rFonts w:ascii="仿宋" w:eastAsia="仿宋" w:hAnsi="仿宋" w:cstheme="minorBidi" w:hint="eastAsia"/>
          <w:sz w:val="24"/>
          <w:szCs w:val="24"/>
        </w:rPr>
        <w:t>到</w:t>
      </w:r>
      <w:r w:rsidR="000A0A85" w:rsidRPr="00DE6427">
        <w:rPr>
          <w:rFonts w:ascii="仿宋" w:eastAsia="仿宋" w:hAnsi="仿宋" w:cstheme="minorBidi" w:hint="eastAsia"/>
          <w:sz w:val="24"/>
          <w:szCs w:val="24"/>
        </w:rPr>
        <w:t>及格</w:t>
      </w:r>
      <w:r w:rsidR="00E50DCE">
        <w:rPr>
          <w:rFonts w:ascii="仿宋" w:eastAsia="仿宋" w:hAnsi="仿宋" w:cstheme="minorBidi" w:hint="eastAsia"/>
          <w:sz w:val="24"/>
          <w:szCs w:val="24"/>
        </w:rPr>
        <w:t>，</w:t>
      </w:r>
      <w:r w:rsidR="000A0A85">
        <w:rPr>
          <w:rFonts w:ascii="仿宋" w:eastAsia="仿宋" w:hAnsi="仿宋" w:cstheme="minorBidi" w:hint="eastAsia"/>
          <w:sz w:val="24"/>
          <w:szCs w:val="24"/>
        </w:rPr>
        <w:t>没有</w:t>
      </w:r>
      <w:r w:rsidR="000A0A85" w:rsidRPr="000A0A85">
        <w:rPr>
          <w:rFonts w:ascii="仿宋" w:eastAsia="仿宋" w:hAnsi="仿宋" w:cstheme="minorBidi" w:hint="eastAsia"/>
          <w:sz w:val="24"/>
          <w:szCs w:val="24"/>
        </w:rPr>
        <w:t>符合学校的要求和</w:t>
      </w:r>
      <w:r w:rsidR="000A0A85">
        <w:rPr>
          <w:rFonts w:ascii="仿宋" w:eastAsia="仿宋" w:hAnsi="仿宋" w:cstheme="minorBidi" w:hint="eastAsia"/>
          <w:sz w:val="24"/>
          <w:szCs w:val="24"/>
        </w:rPr>
        <w:t>规</w:t>
      </w:r>
      <w:r w:rsidR="000A0A85" w:rsidRPr="000A0A85">
        <w:rPr>
          <w:rFonts w:ascii="仿宋" w:eastAsia="仿宋" w:hAnsi="仿宋" w:cstheme="minorBidi" w:hint="eastAsia"/>
          <w:sz w:val="24"/>
          <w:szCs w:val="24"/>
        </w:rPr>
        <w:t>定</w:t>
      </w:r>
      <w:r w:rsidR="003F45C3" w:rsidRPr="00DE6427">
        <w:rPr>
          <w:rFonts w:ascii="仿宋" w:eastAsia="仿宋" w:hAnsi="仿宋" w:cstheme="minorBidi" w:hint="eastAsia"/>
          <w:sz w:val="24"/>
          <w:szCs w:val="24"/>
        </w:rPr>
        <w:t>，有失教育的公平性</w:t>
      </w:r>
      <w:r w:rsidR="006C06E7" w:rsidRPr="00DE6427">
        <w:rPr>
          <w:rFonts w:ascii="仿宋" w:eastAsia="仿宋" w:hAnsi="仿宋" w:cstheme="minorBidi" w:hint="eastAsia"/>
          <w:sz w:val="24"/>
          <w:szCs w:val="24"/>
        </w:rPr>
        <w:t>；</w:t>
      </w:r>
      <w:r w:rsidR="000A2991" w:rsidRPr="00DE6427">
        <w:rPr>
          <w:rFonts w:ascii="仿宋" w:eastAsia="仿宋" w:hAnsi="仿宋" w:cstheme="minorBidi" w:hint="eastAsia"/>
          <w:sz w:val="24"/>
          <w:szCs w:val="24"/>
        </w:rPr>
        <w:t>有些课程的考试成绩</w:t>
      </w:r>
      <w:r w:rsidR="000A0A85">
        <w:rPr>
          <w:rFonts w:ascii="仿宋" w:eastAsia="仿宋" w:hAnsi="仿宋" w:cstheme="minorBidi" w:hint="eastAsia"/>
          <w:sz w:val="24"/>
          <w:szCs w:val="24"/>
        </w:rPr>
        <w:t>优良率过高、</w:t>
      </w:r>
      <w:r w:rsidR="000A0A85" w:rsidRPr="00DE6427">
        <w:rPr>
          <w:rFonts w:ascii="仿宋" w:eastAsia="仿宋" w:hAnsi="仿宋" w:cstheme="minorBidi" w:hint="eastAsia"/>
          <w:sz w:val="24"/>
          <w:szCs w:val="24"/>
        </w:rPr>
        <w:t>全部在70分以上，优秀率</w:t>
      </w:r>
      <w:r w:rsidR="000A0A85">
        <w:rPr>
          <w:rFonts w:ascii="仿宋" w:eastAsia="仿宋" w:hAnsi="仿宋" w:cstheme="minorBidi" w:hint="eastAsia"/>
          <w:sz w:val="24"/>
          <w:szCs w:val="24"/>
        </w:rPr>
        <w:t>甚至</w:t>
      </w:r>
      <w:r w:rsidR="000A0A85" w:rsidRPr="00DE6427">
        <w:rPr>
          <w:rFonts w:ascii="仿宋" w:eastAsia="仿宋" w:hAnsi="仿宋" w:cstheme="minorBidi" w:hint="eastAsia"/>
          <w:sz w:val="24"/>
          <w:szCs w:val="24"/>
        </w:rPr>
        <w:t>达到50%</w:t>
      </w:r>
      <w:r w:rsidR="000A0A85" w:rsidRPr="00DE6427">
        <w:rPr>
          <w:rFonts w:ascii="仿宋" w:eastAsia="仿宋" w:hAnsi="仿宋" w:cstheme="minorBidi" w:hint="eastAsia"/>
          <w:sz w:val="24"/>
          <w:szCs w:val="24"/>
        </w:rPr>
        <w:lastRenderedPageBreak/>
        <w:t>以上，</w:t>
      </w:r>
      <w:r w:rsidR="000A0A85">
        <w:rPr>
          <w:rFonts w:ascii="仿宋" w:eastAsia="仿宋" w:hAnsi="仿宋" w:cstheme="minorBidi" w:hint="eastAsia"/>
          <w:sz w:val="24"/>
          <w:szCs w:val="24"/>
        </w:rPr>
        <w:t>主要是</w:t>
      </w:r>
      <w:r w:rsidR="000A2991" w:rsidRPr="00DE6427">
        <w:rPr>
          <w:rFonts w:ascii="仿宋" w:eastAsia="仿宋" w:hAnsi="仿宋" w:cstheme="minorBidi" w:hint="eastAsia"/>
          <w:sz w:val="24"/>
          <w:szCs w:val="24"/>
        </w:rPr>
        <w:t>文科类、艺术类、基础类课程试卷</w:t>
      </w:r>
      <w:r w:rsidR="003F45C3" w:rsidRPr="00DE6427">
        <w:rPr>
          <w:rFonts w:ascii="仿宋" w:eastAsia="仿宋" w:hAnsi="仿宋" w:cstheme="minorBidi" w:hint="eastAsia"/>
          <w:sz w:val="24"/>
          <w:szCs w:val="24"/>
        </w:rPr>
        <w:t>考</w:t>
      </w:r>
      <w:r w:rsidR="000A2991" w:rsidRPr="00DE6427">
        <w:rPr>
          <w:rFonts w:ascii="仿宋" w:eastAsia="仿宋" w:hAnsi="仿宋" w:cstheme="minorBidi" w:hint="eastAsia"/>
          <w:sz w:val="24"/>
          <w:szCs w:val="24"/>
        </w:rPr>
        <w:t>题</w:t>
      </w:r>
      <w:r w:rsidR="003F45C3" w:rsidRPr="00DE6427">
        <w:rPr>
          <w:rFonts w:ascii="仿宋" w:eastAsia="仿宋" w:hAnsi="仿宋" w:cstheme="minorBidi" w:hint="eastAsia"/>
          <w:sz w:val="24"/>
          <w:szCs w:val="24"/>
        </w:rPr>
        <w:t>偏简单、</w:t>
      </w:r>
      <w:r w:rsidR="006C06E7" w:rsidRPr="00DE6427">
        <w:rPr>
          <w:rFonts w:ascii="仿宋" w:eastAsia="仿宋" w:hAnsi="仿宋" w:cstheme="minorBidi" w:hint="eastAsia"/>
          <w:sz w:val="24"/>
          <w:szCs w:val="24"/>
        </w:rPr>
        <w:t>题目偏容易。</w:t>
      </w:r>
    </w:p>
    <w:p w:rsidR="005E48EB" w:rsidRPr="005E48EB" w:rsidRDefault="005E48EB" w:rsidP="005E48E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 w:cstheme="minorBidi" w:hint="eastAsia"/>
          <w:sz w:val="24"/>
          <w:szCs w:val="24"/>
        </w:rPr>
      </w:pPr>
      <w:r w:rsidRPr="005E48EB">
        <w:rPr>
          <w:rFonts w:ascii="仿宋" w:eastAsia="仿宋" w:hAnsi="仿宋" w:cstheme="minorBidi" w:hint="eastAsia"/>
          <w:b/>
          <w:sz w:val="24"/>
          <w:szCs w:val="24"/>
        </w:rPr>
        <w:t>期末考试成绩的比例过小、考试成绩不能呈现正态分布状态。</w:t>
      </w:r>
      <w:r w:rsidRPr="005E48EB">
        <w:rPr>
          <w:rFonts w:ascii="仿宋" w:eastAsia="仿宋" w:hAnsi="仿宋" w:cstheme="minorBidi" w:hint="eastAsia"/>
          <w:sz w:val="24"/>
          <w:szCs w:val="24"/>
        </w:rPr>
        <w:t>在学生考试成</w:t>
      </w:r>
    </w:p>
    <w:p w:rsidR="005E48EB" w:rsidRDefault="005E48EB" w:rsidP="005E48EB">
      <w:pPr>
        <w:spacing w:line="360" w:lineRule="auto"/>
        <w:rPr>
          <w:rFonts w:ascii="仿宋" w:eastAsia="仿宋" w:hAnsi="仿宋" w:cstheme="minorBidi"/>
          <w:sz w:val="24"/>
          <w:szCs w:val="24"/>
        </w:rPr>
      </w:pPr>
      <w:r w:rsidRPr="0088047E">
        <w:rPr>
          <w:rFonts w:ascii="仿宋" w:eastAsia="仿宋" w:hAnsi="仿宋" w:cstheme="minorBidi" w:hint="eastAsia"/>
          <w:sz w:val="24"/>
          <w:szCs w:val="24"/>
        </w:rPr>
        <w:t>绩的评定上</w:t>
      </w:r>
      <w:r w:rsidRPr="003009E2">
        <w:rPr>
          <w:rFonts w:ascii="仿宋" w:eastAsia="仿宋" w:hAnsi="仿宋" w:cstheme="minorBidi" w:hint="eastAsia"/>
          <w:sz w:val="24"/>
          <w:szCs w:val="24"/>
        </w:rPr>
        <w:t>平</w:t>
      </w:r>
      <w:r w:rsidRPr="000A2991">
        <w:rPr>
          <w:rFonts w:ascii="仿宋" w:eastAsia="仿宋" w:hAnsi="仿宋" w:cstheme="minorBidi" w:hint="eastAsia"/>
          <w:sz w:val="24"/>
          <w:szCs w:val="24"/>
        </w:rPr>
        <w:t>时成绩、期末考试成绩和总评成绩的比例</w:t>
      </w:r>
      <w:r>
        <w:rPr>
          <w:rFonts w:ascii="仿宋" w:eastAsia="仿宋" w:hAnsi="仿宋" w:cstheme="minorBidi" w:hint="eastAsia"/>
          <w:sz w:val="24"/>
          <w:szCs w:val="24"/>
        </w:rPr>
        <w:t>有点乱，三七开、</w:t>
      </w:r>
      <w:proofErr w:type="gramStart"/>
      <w:r>
        <w:rPr>
          <w:rFonts w:ascii="仿宋" w:eastAsia="仿宋" w:hAnsi="仿宋" w:cstheme="minorBidi" w:hint="eastAsia"/>
          <w:sz w:val="24"/>
          <w:szCs w:val="24"/>
        </w:rPr>
        <w:t>四六</w:t>
      </w:r>
      <w:proofErr w:type="gramEnd"/>
      <w:r>
        <w:rPr>
          <w:rFonts w:ascii="仿宋" w:eastAsia="仿宋" w:hAnsi="仿宋" w:cstheme="minorBidi" w:hint="eastAsia"/>
          <w:sz w:val="24"/>
          <w:szCs w:val="24"/>
        </w:rPr>
        <w:t>开、</w:t>
      </w:r>
      <w:proofErr w:type="gramStart"/>
      <w:r>
        <w:rPr>
          <w:rFonts w:ascii="仿宋" w:eastAsia="仿宋" w:hAnsi="仿宋" w:cstheme="minorBidi" w:hint="eastAsia"/>
          <w:sz w:val="24"/>
          <w:szCs w:val="24"/>
        </w:rPr>
        <w:t>五五</w:t>
      </w:r>
      <w:proofErr w:type="gramEnd"/>
      <w:r>
        <w:rPr>
          <w:rFonts w:ascii="仿宋" w:eastAsia="仿宋" w:hAnsi="仿宋" w:cstheme="minorBidi" w:hint="eastAsia"/>
          <w:sz w:val="24"/>
          <w:szCs w:val="24"/>
        </w:rPr>
        <w:t>开、甚至</w:t>
      </w:r>
      <w:proofErr w:type="gramStart"/>
      <w:r>
        <w:rPr>
          <w:rFonts w:ascii="仿宋" w:eastAsia="仿宋" w:hAnsi="仿宋" w:cstheme="minorBidi" w:hint="eastAsia"/>
          <w:sz w:val="24"/>
          <w:szCs w:val="24"/>
        </w:rPr>
        <w:t>六四</w:t>
      </w:r>
      <w:proofErr w:type="gramEnd"/>
      <w:r>
        <w:rPr>
          <w:rFonts w:ascii="仿宋" w:eastAsia="仿宋" w:hAnsi="仿宋" w:cstheme="minorBidi" w:hint="eastAsia"/>
          <w:sz w:val="24"/>
          <w:szCs w:val="24"/>
        </w:rPr>
        <w:t>开的都有，</w:t>
      </w:r>
      <w:proofErr w:type="gramStart"/>
      <w:r>
        <w:rPr>
          <w:rFonts w:ascii="仿宋" w:eastAsia="仿宋" w:hAnsi="仿宋" w:cstheme="minorBidi" w:hint="eastAsia"/>
          <w:sz w:val="24"/>
          <w:szCs w:val="24"/>
        </w:rPr>
        <w:t>因比例</w:t>
      </w:r>
      <w:proofErr w:type="gramEnd"/>
      <w:r>
        <w:rPr>
          <w:rFonts w:ascii="仿宋" w:eastAsia="仿宋" w:hAnsi="仿宋" w:cstheme="minorBidi" w:hint="eastAsia"/>
          <w:sz w:val="24"/>
          <w:szCs w:val="24"/>
        </w:rPr>
        <w:t>过小</w:t>
      </w:r>
      <w:r w:rsidRPr="000A2991">
        <w:rPr>
          <w:rFonts w:ascii="仿宋" w:eastAsia="仿宋" w:hAnsi="仿宋" w:cstheme="minorBidi" w:hint="eastAsia"/>
          <w:sz w:val="24"/>
          <w:szCs w:val="24"/>
        </w:rPr>
        <w:t>无法准确反映</w:t>
      </w:r>
      <w:r>
        <w:rPr>
          <w:rFonts w:ascii="仿宋" w:eastAsia="仿宋" w:hAnsi="仿宋" w:cstheme="minorBidi" w:hint="eastAsia"/>
          <w:sz w:val="24"/>
          <w:szCs w:val="24"/>
        </w:rPr>
        <w:t>学生</w:t>
      </w:r>
      <w:r w:rsidRPr="000A2991">
        <w:rPr>
          <w:rFonts w:ascii="仿宋" w:eastAsia="仿宋" w:hAnsi="仿宋" w:cstheme="minorBidi" w:hint="eastAsia"/>
          <w:sz w:val="24"/>
          <w:szCs w:val="24"/>
        </w:rPr>
        <w:t>学习效果</w:t>
      </w:r>
      <w:r>
        <w:rPr>
          <w:rFonts w:ascii="仿宋" w:eastAsia="仿宋" w:hAnsi="仿宋" w:cstheme="minorBidi" w:hint="eastAsia"/>
          <w:sz w:val="24"/>
          <w:szCs w:val="24"/>
        </w:rPr>
        <w:t>。</w:t>
      </w:r>
      <w:r w:rsidRPr="000A2991">
        <w:rPr>
          <w:rFonts w:ascii="仿宋" w:eastAsia="仿宋" w:hAnsi="仿宋" w:cstheme="minorBidi" w:hint="eastAsia"/>
          <w:sz w:val="24"/>
          <w:szCs w:val="24"/>
        </w:rPr>
        <w:t>这次检查发现有的课程教学大纲中的考核比例前后写法相</w:t>
      </w:r>
      <w:r>
        <w:rPr>
          <w:rFonts w:ascii="仿宋" w:eastAsia="仿宋" w:hAnsi="仿宋" w:cstheme="minorBidi" w:hint="eastAsia"/>
          <w:sz w:val="24"/>
          <w:szCs w:val="24"/>
        </w:rPr>
        <w:t>互</w:t>
      </w:r>
      <w:r w:rsidRPr="000A2991">
        <w:rPr>
          <w:rFonts w:ascii="仿宋" w:eastAsia="仿宋" w:hAnsi="仿宋" w:cstheme="minorBidi" w:hint="eastAsia"/>
          <w:sz w:val="24"/>
          <w:szCs w:val="24"/>
        </w:rPr>
        <w:t>矛盾、不</w:t>
      </w:r>
      <w:r>
        <w:rPr>
          <w:rFonts w:ascii="仿宋" w:eastAsia="仿宋" w:hAnsi="仿宋" w:cstheme="minorBidi" w:hint="eastAsia"/>
          <w:sz w:val="24"/>
          <w:szCs w:val="24"/>
        </w:rPr>
        <w:t>够</w:t>
      </w:r>
      <w:r w:rsidRPr="000A2991">
        <w:rPr>
          <w:rFonts w:ascii="仿宋" w:eastAsia="仿宋" w:hAnsi="仿宋" w:cstheme="minorBidi" w:hint="eastAsia"/>
          <w:sz w:val="24"/>
          <w:szCs w:val="24"/>
        </w:rPr>
        <w:t>统一；有的课程成绩单上的考试比例和教学大纲上写的比例不一致；也有的基础性课</w:t>
      </w:r>
      <w:r>
        <w:rPr>
          <w:rFonts w:ascii="仿宋" w:eastAsia="仿宋" w:hAnsi="仿宋" w:cstheme="minorBidi" w:hint="eastAsia"/>
          <w:sz w:val="24"/>
          <w:szCs w:val="24"/>
        </w:rPr>
        <w:t>或</w:t>
      </w:r>
      <w:r w:rsidRPr="000A2991">
        <w:rPr>
          <w:rFonts w:ascii="仿宋" w:eastAsia="仿宋" w:hAnsi="仿宋" w:cstheme="minorBidi" w:hint="eastAsia"/>
          <w:sz w:val="24"/>
          <w:szCs w:val="24"/>
        </w:rPr>
        <w:t>理论知识较强的</w:t>
      </w:r>
      <w:r>
        <w:rPr>
          <w:rFonts w:ascii="仿宋" w:eastAsia="仿宋" w:hAnsi="仿宋" w:cstheme="minorBidi" w:hint="eastAsia"/>
          <w:sz w:val="24"/>
          <w:szCs w:val="24"/>
        </w:rPr>
        <w:t>课，</w:t>
      </w:r>
      <w:r w:rsidRPr="000A2991">
        <w:rPr>
          <w:rFonts w:ascii="仿宋" w:eastAsia="仿宋" w:hAnsi="仿宋" w:cstheme="minorBidi" w:hint="eastAsia"/>
          <w:sz w:val="24"/>
          <w:szCs w:val="24"/>
        </w:rPr>
        <w:t>平时成绩的比例</w:t>
      </w:r>
      <w:r>
        <w:rPr>
          <w:rFonts w:ascii="仿宋" w:eastAsia="仿宋" w:hAnsi="仿宋" w:cstheme="minorBidi" w:hint="eastAsia"/>
          <w:sz w:val="24"/>
          <w:szCs w:val="24"/>
        </w:rPr>
        <w:t>过大，</w:t>
      </w:r>
      <w:r w:rsidRPr="000A2991">
        <w:rPr>
          <w:rFonts w:ascii="仿宋" w:eastAsia="仿宋" w:hAnsi="仿宋" w:cstheme="minorBidi" w:hint="eastAsia"/>
          <w:sz w:val="24"/>
          <w:szCs w:val="24"/>
        </w:rPr>
        <w:t>甚至</w:t>
      </w:r>
      <w:r>
        <w:rPr>
          <w:rFonts w:ascii="仿宋" w:eastAsia="仿宋" w:hAnsi="仿宋" w:cstheme="minorBidi" w:hint="eastAsia"/>
          <w:sz w:val="24"/>
          <w:szCs w:val="24"/>
        </w:rPr>
        <w:t>有</w:t>
      </w:r>
      <w:r w:rsidRPr="000A2991">
        <w:rPr>
          <w:rFonts w:ascii="仿宋" w:eastAsia="仿宋" w:hAnsi="仿宋" w:cstheme="minorBidi" w:hint="eastAsia"/>
          <w:sz w:val="24"/>
          <w:szCs w:val="24"/>
        </w:rPr>
        <w:t>个别</w:t>
      </w:r>
      <w:r>
        <w:rPr>
          <w:rFonts w:ascii="仿宋" w:eastAsia="仿宋" w:hAnsi="仿宋" w:cstheme="minorBidi" w:hint="eastAsia"/>
          <w:sz w:val="24"/>
          <w:szCs w:val="24"/>
        </w:rPr>
        <w:t>基础课</w:t>
      </w:r>
      <w:r w:rsidRPr="000A2991">
        <w:rPr>
          <w:rFonts w:ascii="仿宋" w:eastAsia="仿宋" w:hAnsi="仿宋" w:cstheme="minorBidi" w:hint="eastAsia"/>
          <w:sz w:val="24"/>
          <w:szCs w:val="24"/>
        </w:rPr>
        <w:t>的平时成绩</w:t>
      </w:r>
      <w:r>
        <w:rPr>
          <w:rFonts w:ascii="仿宋" w:eastAsia="仿宋" w:hAnsi="仿宋" w:cstheme="minorBidi" w:hint="eastAsia"/>
          <w:sz w:val="24"/>
          <w:szCs w:val="24"/>
        </w:rPr>
        <w:t>超过</w:t>
      </w:r>
      <w:r w:rsidRPr="000A2991">
        <w:rPr>
          <w:rFonts w:ascii="仿宋" w:eastAsia="仿宋" w:hAnsi="仿宋" w:cstheme="minorBidi" w:hint="eastAsia"/>
          <w:sz w:val="24"/>
          <w:szCs w:val="24"/>
        </w:rPr>
        <w:t>了50%，</w:t>
      </w:r>
      <w:r>
        <w:rPr>
          <w:rFonts w:ascii="仿宋" w:eastAsia="仿宋" w:hAnsi="仿宋" w:cstheme="minorBidi" w:hint="eastAsia"/>
          <w:sz w:val="24"/>
          <w:szCs w:val="24"/>
        </w:rPr>
        <w:t>使得</w:t>
      </w:r>
      <w:r w:rsidRPr="000A2991">
        <w:rPr>
          <w:rFonts w:ascii="仿宋" w:eastAsia="仿宋" w:hAnsi="仿宋" w:cstheme="minorBidi" w:hint="eastAsia"/>
          <w:sz w:val="24"/>
          <w:szCs w:val="24"/>
        </w:rPr>
        <w:t>期末考试的作用</w:t>
      </w:r>
      <w:r>
        <w:rPr>
          <w:rFonts w:ascii="仿宋" w:eastAsia="仿宋" w:hAnsi="仿宋" w:cstheme="minorBidi" w:hint="eastAsia"/>
          <w:sz w:val="24"/>
          <w:szCs w:val="24"/>
        </w:rPr>
        <w:t>减少。</w:t>
      </w:r>
    </w:p>
    <w:p w:rsidR="00E77A2D" w:rsidRDefault="007176DA" w:rsidP="00EF1B39">
      <w:pPr>
        <w:spacing w:line="360" w:lineRule="auto"/>
        <w:ind w:firstLineChars="98" w:firstLine="236"/>
        <w:jc w:val="left"/>
        <w:rPr>
          <w:rFonts w:ascii="仿宋" w:eastAsia="仿宋" w:hAnsi="仿宋" w:cstheme="minorBidi"/>
          <w:b/>
          <w:sz w:val="24"/>
          <w:szCs w:val="24"/>
        </w:rPr>
      </w:pPr>
      <w:r>
        <w:rPr>
          <w:rFonts w:ascii="仿宋" w:eastAsia="仿宋" w:hAnsi="仿宋" w:cstheme="minorBidi" w:hint="eastAsia"/>
          <w:b/>
          <w:sz w:val="24"/>
          <w:szCs w:val="24"/>
        </w:rPr>
        <w:t>2.</w:t>
      </w:r>
      <w:r w:rsidR="00386DF2">
        <w:rPr>
          <w:rFonts w:ascii="仿宋" w:eastAsia="仿宋" w:hAnsi="仿宋" w:cstheme="minorBidi" w:hint="eastAsia"/>
          <w:b/>
          <w:sz w:val="24"/>
          <w:szCs w:val="24"/>
        </w:rPr>
        <w:t>在规范性方面</w:t>
      </w:r>
      <w:r w:rsidR="00E50DCE">
        <w:rPr>
          <w:rFonts w:ascii="仿宋" w:eastAsia="仿宋" w:hAnsi="仿宋" w:cstheme="minorBidi" w:hint="eastAsia"/>
          <w:b/>
          <w:sz w:val="24"/>
          <w:szCs w:val="24"/>
        </w:rPr>
        <w:t>主要</w:t>
      </w:r>
      <w:r>
        <w:rPr>
          <w:rFonts w:ascii="仿宋" w:eastAsia="仿宋" w:hAnsi="仿宋" w:cstheme="minorBidi" w:hint="eastAsia"/>
          <w:b/>
          <w:sz w:val="24"/>
          <w:szCs w:val="24"/>
        </w:rPr>
        <w:t>存在</w:t>
      </w:r>
      <w:r w:rsidR="00EF1B39">
        <w:rPr>
          <w:rFonts w:ascii="仿宋" w:eastAsia="仿宋" w:hAnsi="仿宋" w:cstheme="minorBidi" w:hint="eastAsia"/>
          <w:b/>
          <w:sz w:val="24"/>
          <w:szCs w:val="24"/>
        </w:rPr>
        <w:t>二个</w:t>
      </w:r>
      <w:r>
        <w:rPr>
          <w:rFonts w:ascii="仿宋" w:eastAsia="仿宋" w:hAnsi="仿宋" w:cstheme="minorBidi" w:hint="eastAsia"/>
          <w:b/>
          <w:sz w:val="24"/>
          <w:szCs w:val="24"/>
        </w:rPr>
        <w:t>问题。</w:t>
      </w:r>
    </w:p>
    <w:p w:rsidR="00E77A2D" w:rsidRDefault="007176DA" w:rsidP="000A2991">
      <w:pPr>
        <w:spacing w:line="360" w:lineRule="auto"/>
        <w:jc w:val="left"/>
        <w:rPr>
          <w:rFonts w:ascii="仿宋" w:eastAsia="仿宋" w:hAnsi="仿宋" w:cstheme="minorBidi"/>
          <w:b/>
          <w:sz w:val="24"/>
          <w:szCs w:val="24"/>
        </w:rPr>
      </w:pPr>
      <w:r>
        <w:rPr>
          <w:rFonts w:ascii="微软雅黑" w:eastAsia="微软雅黑" w:hAnsi="微软雅黑" w:cstheme="minorBidi" w:hint="eastAsia"/>
          <w:b/>
          <w:sz w:val="24"/>
          <w:szCs w:val="24"/>
        </w:rPr>
        <w:t>⑴</w:t>
      </w:r>
      <w:r w:rsidR="00386DF2">
        <w:rPr>
          <w:rFonts w:ascii="仿宋" w:eastAsia="仿宋" w:hAnsi="仿宋" w:cstheme="minorBidi" w:hint="eastAsia"/>
          <w:b/>
          <w:sz w:val="24"/>
          <w:szCs w:val="24"/>
        </w:rPr>
        <w:t>任课教师在批阅试卷时</w:t>
      </w:r>
      <w:r w:rsidR="00266C6B">
        <w:rPr>
          <w:rFonts w:ascii="仿宋" w:eastAsia="仿宋" w:hAnsi="仿宋" w:cstheme="minorBidi" w:hint="eastAsia"/>
          <w:b/>
          <w:sz w:val="24"/>
          <w:szCs w:val="24"/>
        </w:rPr>
        <w:t>不</w:t>
      </w:r>
      <w:r w:rsidR="00E50DCE">
        <w:rPr>
          <w:rFonts w:ascii="仿宋" w:eastAsia="仿宋" w:hAnsi="仿宋" w:cstheme="minorBidi" w:hint="eastAsia"/>
          <w:b/>
          <w:sz w:val="24"/>
          <w:szCs w:val="24"/>
        </w:rPr>
        <w:t>够</w:t>
      </w:r>
      <w:r w:rsidR="00EF1B39">
        <w:rPr>
          <w:rFonts w:ascii="仿宋" w:eastAsia="仿宋" w:hAnsi="仿宋" w:cstheme="minorBidi" w:hint="eastAsia"/>
          <w:b/>
          <w:sz w:val="24"/>
          <w:szCs w:val="24"/>
        </w:rPr>
        <w:t>认真、不</w:t>
      </w:r>
      <w:r w:rsidR="000A2991">
        <w:rPr>
          <w:rFonts w:ascii="仿宋" w:eastAsia="仿宋" w:hAnsi="仿宋" w:cstheme="minorBidi" w:hint="eastAsia"/>
          <w:b/>
          <w:sz w:val="24"/>
          <w:szCs w:val="24"/>
        </w:rPr>
        <w:t>严谨</w:t>
      </w:r>
      <w:r w:rsidR="00EF1B39">
        <w:rPr>
          <w:rFonts w:ascii="仿宋" w:eastAsia="仿宋" w:hAnsi="仿宋" w:cstheme="minorBidi" w:hint="eastAsia"/>
          <w:b/>
          <w:sz w:val="24"/>
          <w:szCs w:val="24"/>
        </w:rPr>
        <w:t>：</w:t>
      </w:r>
    </w:p>
    <w:p w:rsidR="00E50DCE" w:rsidRDefault="00E50DCE" w:rsidP="00647948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 w:cstheme="minorBidi" w:hint="eastAsia"/>
          <w:sz w:val="24"/>
          <w:szCs w:val="24"/>
        </w:rPr>
      </w:pPr>
      <w:r w:rsidRPr="00E50DCE">
        <w:rPr>
          <w:rFonts w:ascii="仿宋" w:eastAsia="仿宋" w:hAnsi="仿宋" w:cstheme="minorBidi" w:hint="eastAsia"/>
          <w:sz w:val="24"/>
          <w:szCs w:val="24"/>
        </w:rPr>
        <w:t>因任课教师出题时试题分值细化标注错误或不够准确，使得</w:t>
      </w:r>
      <w:r w:rsidR="00E77A2D" w:rsidRPr="00E50DCE">
        <w:rPr>
          <w:rFonts w:ascii="仿宋" w:eastAsia="仿宋" w:hAnsi="仿宋" w:cstheme="minorBidi" w:hint="eastAsia"/>
          <w:sz w:val="24"/>
          <w:szCs w:val="24"/>
        </w:rPr>
        <w:t>批阅试卷</w:t>
      </w:r>
      <w:r w:rsidRPr="00E50DCE">
        <w:rPr>
          <w:rFonts w:ascii="仿宋" w:eastAsia="仿宋" w:hAnsi="仿宋" w:cstheme="minorBidi" w:hint="eastAsia"/>
          <w:sz w:val="24"/>
          <w:szCs w:val="24"/>
        </w:rPr>
        <w:t>时的</w:t>
      </w:r>
    </w:p>
    <w:p w:rsidR="00647948" w:rsidRPr="00E50DCE" w:rsidRDefault="00647948" w:rsidP="00E50DCE">
      <w:pPr>
        <w:spacing w:line="360" w:lineRule="auto"/>
        <w:jc w:val="left"/>
        <w:rPr>
          <w:rFonts w:ascii="仿宋" w:eastAsia="仿宋" w:hAnsi="仿宋" w:cstheme="minorBidi"/>
          <w:sz w:val="24"/>
          <w:szCs w:val="24"/>
        </w:rPr>
      </w:pPr>
      <w:r w:rsidRPr="00E50DCE">
        <w:rPr>
          <w:rFonts w:ascii="仿宋" w:eastAsia="仿宋" w:hAnsi="仿宋" w:cstheme="minorBidi" w:hint="eastAsia"/>
          <w:sz w:val="24"/>
          <w:szCs w:val="24"/>
        </w:rPr>
        <w:t>评分标准不尽合理、评分依据细化不够</w:t>
      </w:r>
      <w:r w:rsidR="00E50DCE" w:rsidRPr="00E50DCE">
        <w:rPr>
          <w:rFonts w:ascii="仿宋" w:eastAsia="仿宋" w:hAnsi="仿宋" w:cstheme="minorBidi" w:hint="eastAsia"/>
          <w:sz w:val="24"/>
          <w:szCs w:val="24"/>
        </w:rPr>
        <w:t>充分，</w:t>
      </w:r>
      <w:proofErr w:type="gramStart"/>
      <w:r w:rsidRPr="00E50DCE">
        <w:rPr>
          <w:rFonts w:ascii="仿宋" w:eastAsia="仿宋" w:hAnsi="仿宋" w:cstheme="minorBidi" w:hint="eastAsia"/>
          <w:sz w:val="24"/>
          <w:szCs w:val="24"/>
        </w:rPr>
        <w:t>赋分方式</w:t>
      </w:r>
      <w:proofErr w:type="gramEnd"/>
      <w:r w:rsidRPr="00E50DCE">
        <w:rPr>
          <w:rFonts w:ascii="仿宋" w:eastAsia="仿宋" w:hAnsi="仿宋" w:cstheme="minorBidi" w:hint="eastAsia"/>
          <w:sz w:val="24"/>
          <w:szCs w:val="24"/>
        </w:rPr>
        <w:t>不够</w:t>
      </w:r>
      <w:r w:rsidR="00E50DCE" w:rsidRPr="00E50DCE">
        <w:rPr>
          <w:rFonts w:ascii="仿宋" w:eastAsia="仿宋" w:hAnsi="仿宋" w:cstheme="minorBidi" w:hint="eastAsia"/>
          <w:sz w:val="24"/>
          <w:szCs w:val="24"/>
        </w:rPr>
        <w:t>一致和</w:t>
      </w:r>
      <w:r w:rsidR="00E50DCE">
        <w:rPr>
          <w:rFonts w:ascii="仿宋" w:eastAsia="仿宋" w:hAnsi="仿宋" w:cstheme="minorBidi" w:hint="eastAsia"/>
          <w:sz w:val="24"/>
          <w:szCs w:val="24"/>
        </w:rPr>
        <w:t>公正；</w:t>
      </w:r>
      <w:r w:rsidR="00F3698D" w:rsidRPr="00E50DCE">
        <w:rPr>
          <w:rFonts w:ascii="仿宋" w:eastAsia="仿宋" w:hAnsi="仿宋" w:cstheme="minorBidi" w:hint="eastAsia"/>
          <w:sz w:val="24"/>
          <w:szCs w:val="24"/>
        </w:rPr>
        <w:t>有的艺术类考试的过程虽有录音和录像，但给分过程没有记录，</w:t>
      </w:r>
      <w:r w:rsidR="00E50DCE">
        <w:rPr>
          <w:rFonts w:ascii="仿宋" w:eastAsia="仿宋" w:hAnsi="仿宋" w:cstheme="minorBidi" w:hint="eastAsia"/>
          <w:sz w:val="24"/>
          <w:szCs w:val="24"/>
        </w:rPr>
        <w:t>评分标准不够清晰明了，</w:t>
      </w:r>
      <w:r w:rsidR="00F3698D" w:rsidRPr="00E50DCE">
        <w:rPr>
          <w:rFonts w:ascii="仿宋" w:eastAsia="仿宋" w:hAnsi="仿宋" w:cstheme="minorBidi" w:hint="eastAsia"/>
          <w:sz w:val="24"/>
          <w:szCs w:val="24"/>
        </w:rPr>
        <w:t>特别是给分的过程无法佐证。</w:t>
      </w:r>
      <w:r w:rsidRPr="00E50DCE">
        <w:rPr>
          <w:rFonts w:ascii="仿宋" w:eastAsia="仿宋" w:hAnsi="仿宋" w:cstheme="minorBidi" w:hint="eastAsia"/>
          <w:sz w:val="24"/>
          <w:szCs w:val="24"/>
        </w:rPr>
        <w:t xml:space="preserve"> </w:t>
      </w:r>
    </w:p>
    <w:p w:rsidR="00E50DCE" w:rsidRDefault="00E77A2D" w:rsidP="00647948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 w:cstheme="minorBidi" w:hint="eastAsia"/>
          <w:sz w:val="24"/>
          <w:szCs w:val="24"/>
        </w:rPr>
      </w:pPr>
      <w:r w:rsidRPr="00647948">
        <w:rPr>
          <w:rFonts w:ascii="仿宋" w:eastAsia="仿宋" w:hAnsi="仿宋" w:cstheme="minorBidi" w:hint="eastAsia"/>
          <w:sz w:val="24"/>
          <w:szCs w:val="24"/>
        </w:rPr>
        <w:t>有的</w:t>
      </w:r>
      <w:r w:rsidR="00E50DCE">
        <w:rPr>
          <w:rFonts w:ascii="仿宋" w:eastAsia="仿宋" w:hAnsi="仿宋" w:cstheme="minorBidi" w:hint="eastAsia"/>
          <w:sz w:val="24"/>
          <w:szCs w:val="24"/>
        </w:rPr>
        <w:t>任课</w:t>
      </w:r>
      <w:r w:rsidRPr="00647948">
        <w:rPr>
          <w:rFonts w:ascii="仿宋" w:eastAsia="仿宋" w:hAnsi="仿宋" w:cstheme="minorBidi" w:hint="eastAsia"/>
          <w:sz w:val="24"/>
          <w:szCs w:val="24"/>
        </w:rPr>
        <w:t>教师批阅</w:t>
      </w:r>
      <w:r w:rsidR="00647948" w:rsidRPr="00647948">
        <w:rPr>
          <w:rFonts w:ascii="仿宋" w:eastAsia="仿宋" w:hAnsi="仿宋" w:cstheme="minorBidi" w:hint="eastAsia"/>
          <w:sz w:val="24"/>
          <w:szCs w:val="24"/>
        </w:rPr>
        <w:t>试卷</w:t>
      </w:r>
      <w:r w:rsidR="00E50DCE">
        <w:rPr>
          <w:rFonts w:ascii="仿宋" w:eastAsia="仿宋" w:hAnsi="仿宋" w:cstheme="minorBidi" w:hint="eastAsia"/>
          <w:sz w:val="24"/>
          <w:szCs w:val="24"/>
        </w:rPr>
        <w:t>时</w:t>
      </w:r>
      <w:r w:rsidRPr="00647948">
        <w:rPr>
          <w:rFonts w:ascii="仿宋" w:eastAsia="仿宋" w:hAnsi="仿宋" w:cstheme="minorBidi" w:hint="eastAsia"/>
          <w:sz w:val="24"/>
          <w:szCs w:val="24"/>
        </w:rPr>
        <w:t>不够认真、</w:t>
      </w:r>
      <w:r w:rsidR="00647948" w:rsidRPr="00647948">
        <w:rPr>
          <w:rFonts w:ascii="仿宋" w:eastAsia="仿宋" w:hAnsi="仿宋" w:cstheme="minorBidi" w:hint="eastAsia"/>
          <w:sz w:val="24"/>
          <w:szCs w:val="24"/>
        </w:rPr>
        <w:t>仔细，</w:t>
      </w:r>
      <w:r w:rsidRPr="00647948">
        <w:rPr>
          <w:rFonts w:ascii="仿宋" w:eastAsia="仿宋" w:hAnsi="仿宋" w:cstheme="minorBidi" w:hint="eastAsia"/>
          <w:sz w:val="24"/>
          <w:szCs w:val="24"/>
        </w:rPr>
        <w:t>随意性较大，</w:t>
      </w:r>
      <w:r w:rsidR="00647948" w:rsidRPr="00647948">
        <w:rPr>
          <w:rFonts w:ascii="仿宋" w:eastAsia="仿宋" w:hAnsi="仿宋" w:cstheme="minorBidi" w:hint="eastAsia"/>
          <w:sz w:val="24"/>
          <w:szCs w:val="24"/>
        </w:rPr>
        <w:t>批改时没有留下</w:t>
      </w:r>
    </w:p>
    <w:p w:rsidR="00647948" w:rsidRPr="005E7546" w:rsidRDefault="00647948" w:rsidP="005E7546">
      <w:pPr>
        <w:spacing w:line="360" w:lineRule="auto"/>
        <w:jc w:val="left"/>
        <w:rPr>
          <w:rFonts w:ascii="仿宋" w:eastAsia="仿宋" w:hAnsi="仿宋" w:cstheme="minorBidi"/>
          <w:sz w:val="24"/>
          <w:szCs w:val="24"/>
        </w:rPr>
      </w:pPr>
      <w:r w:rsidRPr="00E50DCE">
        <w:rPr>
          <w:rFonts w:ascii="仿宋" w:eastAsia="仿宋" w:hAnsi="仿宋" w:cstheme="minorBidi" w:hint="eastAsia"/>
          <w:sz w:val="24"/>
          <w:szCs w:val="24"/>
        </w:rPr>
        <w:t>批阅痕</w:t>
      </w:r>
      <w:r w:rsidRPr="005E7546">
        <w:rPr>
          <w:rFonts w:ascii="仿宋" w:eastAsia="仿宋" w:hAnsi="仿宋" w:cstheme="minorBidi" w:hint="eastAsia"/>
          <w:sz w:val="24"/>
          <w:szCs w:val="24"/>
        </w:rPr>
        <w:t>迹；有的</w:t>
      </w:r>
      <w:r w:rsidR="005E7546" w:rsidRPr="005E7546">
        <w:rPr>
          <w:rFonts w:ascii="仿宋" w:eastAsia="仿宋" w:hAnsi="仿宋" w:cstheme="minorBidi" w:hint="eastAsia"/>
          <w:sz w:val="24"/>
          <w:szCs w:val="24"/>
        </w:rPr>
        <w:t>给分的依据</w:t>
      </w:r>
      <w:r w:rsidRPr="005E7546">
        <w:rPr>
          <w:rFonts w:ascii="仿宋" w:eastAsia="仿宋" w:hAnsi="仿宋" w:cstheme="minorBidi" w:hint="eastAsia"/>
          <w:sz w:val="24"/>
          <w:szCs w:val="24"/>
        </w:rPr>
        <w:t>不清晰、</w:t>
      </w:r>
      <w:r w:rsidR="00E77A2D" w:rsidRPr="005E7546">
        <w:rPr>
          <w:rFonts w:ascii="仿宋" w:eastAsia="仿宋" w:hAnsi="仿宋" w:cstheme="minorBidi" w:hint="eastAsia"/>
          <w:sz w:val="24"/>
          <w:szCs w:val="24"/>
        </w:rPr>
        <w:t>有的给分符号不一致，</w:t>
      </w:r>
      <w:r w:rsidRPr="005E7546">
        <w:rPr>
          <w:rFonts w:ascii="仿宋" w:eastAsia="仿宋" w:hAnsi="仿宋" w:cstheme="minorBidi" w:hint="eastAsia"/>
          <w:sz w:val="24"/>
          <w:szCs w:val="24"/>
        </w:rPr>
        <w:t>加分减分看不见出处；有的</w:t>
      </w:r>
      <w:r w:rsidR="000A2991">
        <w:rPr>
          <w:rFonts w:ascii="仿宋" w:eastAsia="仿宋" w:hAnsi="仿宋" w:cstheme="minorBidi" w:hint="eastAsia"/>
          <w:sz w:val="24"/>
          <w:szCs w:val="24"/>
        </w:rPr>
        <w:t>只有一个总分，没有</w:t>
      </w:r>
      <w:r w:rsidR="00E50DCE">
        <w:rPr>
          <w:rFonts w:ascii="仿宋" w:eastAsia="仿宋" w:hAnsi="仿宋" w:cstheme="minorBidi" w:hint="eastAsia"/>
          <w:sz w:val="24"/>
          <w:szCs w:val="24"/>
        </w:rPr>
        <w:t>各</w:t>
      </w:r>
      <w:r w:rsidR="000A2991">
        <w:rPr>
          <w:rFonts w:ascii="仿宋" w:eastAsia="仿宋" w:hAnsi="仿宋" w:cstheme="minorBidi" w:hint="eastAsia"/>
          <w:sz w:val="24"/>
          <w:szCs w:val="24"/>
        </w:rPr>
        <w:t>大类的分数，分数从何而来</w:t>
      </w:r>
      <w:r w:rsidR="00E50DCE">
        <w:rPr>
          <w:rFonts w:ascii="仿宋" w:eastAsia="仿宋" w:hAnsi="仿宋" w:cstheme="minorBidi" w:hint="eastAsia"/>
          <w:sz w:val="24"/>
          <w:szCs w:val="24"/>
        </w:rPr>
        <w:t>找不到评分</w:t>
      </w:r>
      <w:r w:rsidR="00DE6427">
        <w:rPr>
          <w:rFonts w:ascii="仿宋" w:eastAsia="仿宋" w:hAnsi="仿宋" w:cstheme="minorBidi" w:hint="eastAsia"/>
          <w:sz w:val="24"/>
          <w:szCs w:val="24"/>
        </w:rPr>
        <w:t>依</w:t>
      </w:r>
      <w:r w:rsidRPr="005E7546">
        <w:rPr>
          <w:rFonts w:ascii="仿宋" w:eastAsia="仿宋" w:hAnsi="仿宋" w:cstheme="minorBidi" w:hint="eastAsia"/>
          <w:sz w:val="24"/>
          <w:szCs w:val="24"/>
        </w:rPr>
        <w:t>据</w:t>
      </w:r>
      <w:r w:rsidR="000A2991">
        <w:rPr>
          <w:rFonts w:ascii="仿宋" w:eastAsia="仿宋" w:hAnsi="仿宋" w:cstheme="minorBidi" w:hint="eastAsia"/>
          <w:sz w:val="24"/>
          <w:szCs w:val="24"/>
        </w:rPr>
        <w:t>。</w:t>
      </w:r>
    </w:p>
    <w:p w:rsidR="00E50DCE" w:rsidRDefault="00E77A2D" w:rsidP="00647948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 w:cstheme="minorBidi" w:hint="eastAsia"/>
          <w:sz w:val="24"/>
          <w:szCs w:val="24"/>
        </w:rPr>
      </w:pPr>
      <w:r w:rsidRPr="000A2991">
        <w:rPr>
          <w:rFonts w:ascii="仿宋" w:eastAsia="仿宋" w:hAnsi="仿宋" w:cstheme="minorBidi" w:hint="eastAsia"/>
          <w:sz w:val="24"/>
          <w:szCs w:val="24"/>
        </w:rPr>
        <w:t>有的</w:t>
      </w:r>
      <w:r w:rsidR="00E50DCE">
        <w:rPr>
          <w:rFonts w:ascii="仿宋" w:eastAsia="仿宋" w:hAnsi="仿宋" w:cstheme="minorBidi" w:hint="eastAsia"/>
          <w:sz w:val="24"/>
          <w:szCs w:val="24"/>
        </w:rPr>
        <w:t>任课</w:t>
      </w:r>
      <w:r w:rsidRPr="000A2991">
        <w:rPr>
          <w:rFonts w:ascii="仿宋" w:eastAsia="仿宋" w:hAnsi="仿宋" w:cstheme="minorBidi" w:hint="eastAsia"/>
          <w:sz w:val="24"/>
          <w:szCs w:val="24"/>
        </w:rPr>
        <w:t>教师在批阅试卷时</w:t>
      </w:r>
      <w:r w:rsidR="00266C6B" w:rsidRPr="00F3698D">
        <w:rPr>
          <w:rFonts w:ascii="仿宋" w:eastAsia="仿宋" w:hAnsi="仿宋" w:cstheme="minorBidi" w:hint="eastAsia"/>
          <w:sz w:val="24"/>
          <w:szCs w:val="24"/>
        </w:rPr>
        <w:t>比较</w:t>
      </w:r>
      <w:r w:rsidR="00E50DCE">
        <w:rPr>
          <w:rFonts w:ascii="仿宋" w:eastAsia="仿宋" w:hAnsi="仿宋" w:cstheme="minorBidi" w:hint="eastAsia"/>
          <w:sz w:val="24"/>
          <w:szCs w:val="24"/>
        </w:rPr>
        <w:t>粗心大意，专家</w:t>
      </w:r>
      <w:r w:rsidRPr="000A2991">
        <w:rPr>
          <w:rFonts w:ascii="仿宋" w:eastAsia="仿宋" w:hAnsi="仿宋" w:cstheme="minorBidi" w:hint="eastAsia"/>
          <w:sz w:val="24"/>
          <w:szCs w:val="24"/>
        </w:rPr>
        <w:t>发现了不少试卷中存在着</w:t>
      </w:r>
    </w:p>
    <w:p w:rsidR="00E77A2D" w:rsidRPr="000A2991" w:rsidRDefault="00E77A2D" w:rsidP="000A2991">
      <w:pPr>
        <w:spacing w:line="360" w:lineRule="auto"/>
        <w:jc w:val="left"/>
        <w:rPr>
          <w:rFonts w:ascii="仿宋" w:eastAsia="仿宋" w:hAnsi="仿宋" w:cstheme="minorBidi"/>
          <w:sz w:val="24"/>
          <w:szCs w:val="24"/>
        </w:rPr>
      </w:pPr>
      <w:r w:rsidRPr="00E50DCE">
        <w:rPr>
          <w:rFonts w:ascii="仿宋" w:eastAsia="仿宋" w:hAnsi="仿宋" w:cstheme="minorBidi" w:hint="eastAsia"/>
          <w:sz w:val="24"/>
          <w:szCs w:val="24"/>
        </w:rPr>
        <w:t>错漏批、</w:t>
      </w:r>
      <w:r w:rsidRPr="000A2991">
        <w:rPr>
          <w:rFonts w:ascii="仿宋" w:eastAsia="仿宋" w:hAnsi="仿宋" w:cstheme="minorBidi" w:hint="eastAsia"/>
          <w:sz w:val="24"/>
          <w:szCs w:val="24"/>
        </w:rPr>
        <w:t>错漏登分数的现象，特别是有一些在及格线上下的错漏</w:t>
      </w:r>
      <w:proofErr w:type="gramStart"/>
      <w:r w:rsidRPr="000A2991">
        <w:rPr>
          <w:rFonts w:ascii="仿宋" w:eastAsia="仿宋" w:hAnsi="仿宋" w:cstheme="minorBidi" w:hint="eastAsia"/>
          <w:sz w:val="24"/>
          <w:szCs w:val="24"/>
        </w:rPr>
        <w:t>批情况</w:t>
      </w:r>
      <w:proofErr w:type="gramEnd"/>
      <w:r w:rsidR="0088047E">
        <w:rPr>
          <w:rFonts w:ascii="仿宋" w:eastAsia="仿宋" w:hAnsi="仿宋" w:cstheme="minorBidi" w:hint="eastAsia"/>
          <w:sz w:val="24"/>
          <w:szCs w:val="24"/>
        </w:rPr>
        <w:t>较多</w:t>
      </w:r>
      <w:r w:rsidRPr="000A2991">
        <w:rPr>
          <w:rFonts w:ascii="仿宋" w:eastAsia="仿宋" w:hAnsi="仿宋" w:cstheme="minorBidi" w:hint="eastAsia"/>
          <w:sz w:val="24"/>
          <w:szCs w:val="24"/>
        </w:rPr>
        <w:t>，直接影响了学生的学习</w:t>
      </w:r>
      <w:r w:rsidR="00647948" w:rsidRPr="000A2991">
        <w:rPr>
          <w:rFonts w:ascii="仿宋" w:eastAsia="仿宋" w:hAnsi="仿宋" w:cstheme="minorBidi" w:hint="eastAsia"/>
          <w:sz w:val="24"/>
          <w:szCs w:val="24"/>
        </w:rPr>
        <w:t>成绩，有失公</w:t>
      </w:r>
      <w:r w:rsidR="0088047E">
        <w:rPr>
          <w:rFonts w:ascii="仿宋" w:eastAsia="仿宋" w:hAnsi="仿宋" w:cstheme="minorBidi" w:hint="eastAsia"/>
          <w:sz w:val="24"/>
          <w:szCs w:val="24"/>
        </w:rPr>
        <w:t>正</w:t>
      </w:r>
      <w:r w:rsidRPr="000A2991">
        <w:rPr>
          <w:rFonts w:ascii="仿宋" w:eastAsia="仿宋" w:hAnsi="仿宋" w:cstheme="minorBidi" w:hint="eastAsia"/>
          <w:sz w:val="24"/>
          <w:szCs w:val="24"/>
        </w:rPr>
        <w:t>。</w:t>
      </w:r>
    </w:p>
    <w:p w:rsidR="002C3B68" w:rsidRPr="0088047E" w:rsidRDefault="00482370" w:rsidP="0088047E">
      <w:pPr>
        <w:pStyle w:val="a5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 w:cstheme="minorBidi"/>
          <w:b/>
          <w:sz w:val="24"/>
          <w:szCs w:val="24"/>
        </w:rPr>
      </w:pPr>
      <w:r w:rsidRPr="0088047E">
        <w:rPr>
          <w:rFonts w:ascii="仿宋" w:eastAsia="仿宋" w:hAnsi="仿宋" w:cstheme="minorBidi" w:hint="eastAsia"/>
          <w:b/>
          <w:sz w:val="24"/>
          <w:szCs w:val="24"/>
        </w:rPr>
        <w:t>存在的</w:t>
      </w:r>
      <w:r w:rsidR="00E43B44" w:rsidRPr="0088047E">
        <w:rPr>
          <w:rFonts w:ascii="仿宋" w:eastAsia="仿宋" w:hAnsi="仿宋" w:cstheme="minorBidi" w:hint="eastAsia"/>
          <w:b/>
          <w:sz w:val="24"/>
          <w:szCs w:val="24"/>
        </w:rPr>
        <w:t>其它</w:t>
      </w:r>
      <w:r w:rsidRPr="0088047E">
        <w:rPr>
          <w:rFonts w:ascii="仿宋" w:eastAsia="仿宋" w:hAnsi="仿宋" w:cstheme="minorBidi" w:hint="eastAsia"/>
          <w:b/>
          <w:sz w:val="24"/>
          <w:szCs w:val="24"/>
        </w:rPr>
        <w:t>不规范</w:t>
      </w:r>
      <w:r w:rsidR="0088047E" w:rsidRPr="0088047E">
        <w:rPr>
          <w:rFonts w:ascii="仿宋" w:eastAsia="仿宋" w:hAnsi="仿宋" w:cstheme="minorBidi" w:hint="eastAsia"/>
          <w:b/>
          <w:sz w:val="24"/>
          <w:szCs w:val="24"/>
        </w:rPr>
        <w:t>的</w:t>
      </w:r>
      <w:r w:rsidRPr="0088047E">
        <w:rPr>
          <w:rFonts w:ascii="仿宋" w:eastAsia="仿宋" w:hAnsi="仿宋" w:cstheme="minorBidi" w:hint="eastAsia"/>
          <w:b/>
          <w:sz w:val="24"/>
          <w:szCs w:val="24"/>
        </w:rPr>
        <w:t>问题</w:t>
      </w:r>
      <w:r w:rsidR="000A2991" w:rsidRPr="0088047E">
        <w:rPr>
          <w:rFonts w:ascii="仿宋" w:eastAsia="仿宋" w:hAnsi="仿宋" w:cstheme="minorBidi" w:hint="eastAsia"/>
          <w:b/>
          <w:sz w:val="24"/>
          <w:szCs w:val="24"/>
        </w:rPr>
        <w:t>：</w:t>
      </w:r>
      <w:r w:rsidR="000A2991" w:rsidRPr="0088047E">
        <w:rPr>
          <w:rFonts w:ascii="仿宋" w:eastAsia="仿宋" w:hAnsi="仿宋" w:cstheme="minorBidi"/>
          <w:b/>
          <w:sz w:val="24"/>
          <w:szCs w:val="24"/>
        </w:rPr>
        <w:t xml:space="preserve"> </w:t>
      </w:r>
    </w:p>
    <w:p w:rsidR="000D56B3" w:rsidRPr="00953C79" w:rsidRDefault="00953C79" w:rsidP="00953C79">
      <w:pPr>
        <w:spacing w:line="360" w:lineRule="auto"/>
        <w:ind w:firstLineChars="100" w:firstLine="240"/>
        <w:jc w:val="left"/>
        <w:rPr>
          <w:rFonts w:ascii="仿宋" w:eastAsia="仿宋" w:hAnsi="仿宋" w:cstheme="minorBidi" w:hint="eastAsia"/>
          <w:sz w:val="24"/>
          <w:szCs w:val="24"/>
        </w:rPr>
      </w:pPr>
      <w:r w:rsidRPr="00953C79">
        <w:rPr>
          <w:rFonts w:ascii="微软雅黑" w:eastAsia="微软雅黑" w:hAnsi="微软雅黑" w:cstheme="minorBidi" w:hint="eastAsia"/>
          <w:b/>
          <w:sz w:val="24"/>
          <w:szCs w:val="24"/>
        </w:rPr>
        <w:t>①</w:t>
      </w:r>
      <w:r w:rsidR="000D56B3" w:rsidRPr="00953C79">
        <w:rPr>
          <w:rFonts w:ascii="仿宋" w:eastAsia="仿宋" w:hAnsi="仿宋" w:cstheme="minorBidi" w:hint="eastAsia"/>
          <w:b/>
          <w:sz w:val="24"/>
          <w:szCs w:val="24"/>
        </w:rPr>
        <w:t>试卷制作</w:t>
      </w:r>
      <w:r w:rsidR="00482370" w:rsidRPr="00953C79">
        <w:rPr>
          <w:rFonts w:ascii="仿宋" w:eastAsia="仿宋" w:hAnsi="仿宋" w:cstheme="minorBidi" w:hint="eastAsia"/>
          <w:b/>
          <w:sz w:val="24"/>
          <w:szCs w:val="24"/>
        </w:rPr>
        <w:t>不规范</w:t>
      </w:r>
      <w:r w:rsidR="00876D15" w:rsidRPr="00953C79">
        <w:rPr>
          <w:rFonts w:ascii="仿宋" w:eastAsia="仿宋" w:hAnsi="仿宋" w:cstheme="minorBidi" w:hint="eastAsia"/>
          <w:b/>
          <w:sz w:val="24"/>
          <w:szCs w:val="24"/>
        </w:rPr>
        <w:t>。</w:t>
      </w:r>
      <w:r w:rsidR="002C3B68" w:rsidRPr="00953C79">
        <w:rPr>
          <w:rFonts w:ascii="仿宋" w:eastAsia="仿宋" w:hAnsi="仿宋" w:cstheme="minorBidi" w:hint="eastAsia"/>
          <w:sz w:val="24"/>
          <w:szCs w:val="24"/>
        </w:rPr>
        <w:t>有的</w:t>
      </w:r>
      <w:r w:rsidR="00876D15" w:rsidRPr="00953C79">
        <w:rPr>
          <w:rFonts w:ascii="仿宋" w:eastAsia="仿宋" w:hAnsi="仿宋" w:cstheme="minorBidi" w:hint="eastAsia"/>
          <w:sz w:val="24"/>
          <w:szCs w:val="24"/>
        </w:rPr>
        <w:t>任课教师</w:t>
      </w:r>
      <w:r w:rsidR="000D56B3" w:rsidRPr="00953C79">
        <w:rPr>
          <w:rFonts w:ascii="仿宋" w:eastAsia="仿宋" w:hAnsi="仿宋" w:cstheme="minorBidi" w:hint="eastAsia"/>
          <w:sz w:val="24"/>
          <w:szCs w:val="24"/>
        </w:rPr>
        <w:t>试卷制作</w:t>
      </w:r>
      <w:r w:rsidR="002C3B68" w:rsidRPr="00953C79">
        <w:rPr>
          <w:rFonts w:ascii="仿宋" w:eastAsia="仿宋" w:hAnsi="仿宋" w:cstheme="minorBidi" w:hint="eastAsia"/>
          <w:sz w:val="24"/>
          <w:szCs w:val="24"/>
        </w:rPr>
        <w:t>不</w:t>
      </w:r>
      <w:r w:rsidR="00876D15" w:rsidRPr="00953C79">
        <w:rPr>
          <w:rFonts w:ascii="仿宋" w:eastAsia="仿宋" w:hAnsi="仿宋" w:cstheme="minorBidi" w:hint="eastAsia"/>
          <w:sz w:val="24"/>
          <w:szCs w:val="24"/>
        </w:rPr>
        <w:t>够</w:t>
      </w:r>
      <w:r w:rsidR="002C3B68" w:rsidRPr="00953C79">
        <w:rPr>
          <w:rFonts w:ascii="仿宋" w:eastAsia="仿宋" w:hAnsi="仿宋" w:cstheme="minorBidi" w:hint="eastAsia"/>
          <w:sz w:val="24"/>
          <w:szCs w:val="24"/>
        </w:rPr>
        <w:t>严</w:t>
      </w:r>
      <w:r w:rsidR="0088047E" w:rsidRPr="00953C79">
        <w:rPr>
          <w:rFonts w:ascii="仿宋" w:eastAsia="仿宋" w:hAnsi="仿宋" w:cstheme="minorBidi" w:hint="eastAsia"/>
          <w:sz w:val="24"/>
          <w:szCs w:val="24"/>
        </w:rPr>
        <w:t>肃</w:t>
      </w:r>
      <w:r w:rsidR="002C3B68" w:rsidRPr="00953C79">
        <w:rPr>
          <w:rFonts w:ascii="仿宋" w:eastAsia="仿宋" w:hAnsi="仿宋" w:cstheme="minorBidi" w:hint="eastAsia"/>
          <w:sz w:val="24"/>
          <w:szCs w:val="24"/>
        </w:rPr>
        <w:t>，</w:t>
      </w:r>
      <w:r w:rsidR="00482370" w:rsidRPr="00953C79">
        <w:rPr>
          <w:rFonts w:ascii="仿宋" w:eastAsia="仿宋" w:hAnsi="仿宋" w:cstheme="minorBidi" w:hint="eastAsia"/>
          <w:sz w:val="24"/>
          <w:szCs w:val="24"/>
        </w:rPr>
        <w:t>有的</w:t>
      </w:r>
      <w:r w:rsidR="000D56B3" w:rsidRPr="00953C79">
        <w:rPr>
          <w:rFonts w:ascii="仿宋" w:eastAsia="仿宋" w:hAnsi="仿宋" w:cstheme="minorBidi" w:hint="eastAsia"/>
          <w:sz w:val="24"/>
          <w:szCs w:val="24"/>
        </w:rPr>
        <w:t>考试</w:t>
      </w:r>
      <w:r w:rsidR="00482370" w:rsidRPr="00953C79">
        <w:rPr>
          <w:rFonts w:ascii="仿宋" w:eastAsia="仿宋" w:hAnsi="仿宋" w:cstheme="minorBidi" w:hint="eastAsia"/>
          <w:sz w:val="24"/>
          <w:szCs w:val="24"/>
        </w:rPr>
        <w:t>不必要将试题</w:t>
      </w:r>
    </w:p>
    <w:p w:rsidR="00482370" w:rsidRPr="00F3698D" w:rsidRDefault="00482370" w:rsidP="000D56B3">
      <w:pPr>
        <w:spacing w:line="360" w:lineRule="auto"/>
        <w:jc w:val="left"/>
        <w:rPr>
          <w:rFonts w:ascii="仿宋" w:eastAsia="仿宋" w:hAnsi="仿宋" w:cstheme="minorBidi"/>
          <w:sz w:val="24"/>
          <w:szCs w:val="24"/>
        </w:rPr>
      </w:pPr>
      <w:r w:rsidRPr="000D56B3">
        <w:rPr>
          <w:rFonts w:ascii="仿宋" w:eastAsia="仿宋" w:hAnsi="仿宋" w:cstheme="minorBidi" w:hint="eastAsia"/>
          <w:sz w:val="24"/>
          <w:szCs w:val="24"/>
        </w:rPr>
        <w:t>和答题分</w:t>
      </w:r>
      <w:r w:rsidRPr="00876D15">
        <w:rPr>
          <w:rFonts w:ascii="仿宋" w:eastAsia="仿宋" w:hAnsi="仿宋" w:cstheme="minorBidi" w:hint="eastAsia"/>
          <w:sz w:val="24"/>
          <w:szCs w:val="24"/>
        </w:rPr>
        <w:t>开制作成</w:t>
      </w:r>
      <w:r w:rsidRPr="00F3698D">
        <w:rPr>
          <w:rFonts w:ascii="仿宋" w:eastAsia="仿宋" w:hAnsi="仿宋" w:cstheme="minorBidi" w:hint="eastAsia"/>
          <w:sz w:val="24"/>
          <w:szCs w:val="24"/>
        </w:rPr>
        <w:t>二份试卷；有的试卷制作</w:t>
      </w:r>
      <w:r w:rsidR="000D56B3">
        <w:rPr>
          <w:rFonts w:ascii="仿宋" w:eastAsia="仿宋" w:hAnsi="仿宋" w:cstheme="minorBidi" w:hint="eastAsia"/>
          <w:sz w:val="24"/>
          <w:szCs w:val="24"/>
        </w:rPr>
        <w:t>比较繁琐，虽然方便了教师阅批试卷、但是忽视了</w:t>
      </w:r>
      <w:r w:rsidRPr="00F3698D">
        <w:rPr>
          <w:rFonts w:ascii="仿宋" w:eastAsia="仿宋" w:hAnsi="仿宋" w:cstheme="minorBidi" w:hint="eastAsia"/>
          <w:sz w:val="24"/>
          <w:szCs w:val="24"/>
        </w:rPr>
        <w:t>方便学生答</w:t>
      </w:r>
      <w:r w:rsidR="000D56B3">
        <w:rPr>
          <w:rFonts w:ascii="仿宋" w:eastAsia="仿宋" w:hAnsi="仿宋" w:cstheme="minorBidi" w:hint="eastAsia"/>
          <w:sz w:val="24"/>
          <w:szCs w:val="24"/>
        </w:rPr>
        <w:t>卷</w:t>
      </w:r>
      <w:r w:rsidR="0088047E">
        <w:rPr>
          <w:rFonts w:ascii="仿宋" w:eastAsia="仿宋" w:hAnsi="仿宋" w:cstheme="minorBidi" w:hint="eastAsia"/>
          <w:sz w:val="24"/>
          <w:szCs w:val="24"/>
        </w:rPr>
        <w:t>；</w:t>
      </w:r>
      <w:r w:rsidRPr="00F3698D">
        <w:rPr>
          <w:rFonts w:ascii="仿宋" w:eastAsia="仿宋" w:hAnsi="仿宋" w:cstheme="minorBidi" w:hint="eastAsia"/>
          <w:sz w:val="24"/>
          <w:szCs w:val="24"/>
        </w:rPr>
        <w:t>有</w:t>
      </w:r>
      <w:r w:rsidR="0088047E">
        <w:rPr>
          <w:rFonts w:ascii="仿宋" w:eastAsia="仿宋" w:hAnsi="仿宋" w:cstheme="minorBidi" w:hint="eastAsia"/>
          <w:sz w:val="24"/>
          <w:szCs w:val="24"/>
        </w:rPr>
        <w:t>的试卷</w:t>
      </w:r>
      <w:r w:rsidR="00E77A2D" w:rsidRPr="00F3698D">
        <w:rPr>
          <w:rFonts w:ascii="仿宋" w:eastAsia="仿宋" w:hAnsi="仿宋" w:cstheme="minorBidi" w:hint="eastAsia"/>
          <w:sz w:val="24"/>
          <w:szCs w:val="24"/>
        </w:rPr>
        <w:t>将不考的题目也放在试卷里让</w:t>
      </w:r>
      <w:r w:rsidR="00876D15">
        <w:rPr>
          <w:rFonts w:ascii="仿宋" w:eastAsia="仿宋" w:hAnsi="仿宋" w:cstheme="minorBidi" w:hint="eastAsia"/>
          <w:sz w:val="24"/>
          <w:szCs w:val="24"/>
        </w:rPr>
        <w:t>监考</w:t>
      </w:r>
      <w:r w:rsidR="00E77A2D" w:rsidRPr="00F3698D">
        <w:rPr>
          <w:rFonts w:ascii="仿宋" w:eastAsia="仿宋" w:hAnsi="仿宋" w:cstheme="minorBidi" w:hint="eastAsia"/>
          <w:sz w:val="24"/>
          <w:szCs w:val="24"/>
        </w:rPr>
        <w:t>教师或学生自己选择题目进行考试</w:t>
      </w:r>
      <w:r w:rsidR="00F3698D">
        <w:rPr>
          <w:rFonts w:ascii="仿宋" w:eastAsia="仿宋" w:hAnsi="仿宋" w:cstheme="minorBidi" w:hint="eastAsia"/>
          <w:sz w:val="24"/>
          <w:szCs w:val="24"/>
        </w:rPr>
        <w:t>。</w:t>
      </w:r>
    </w:p>
    <w:p w:rsidR="00F3698D" w:rsidRPr="00953C79" w:rsidRDefault="00953C79" w:rsidP="00953C79">
      <w:pPr>
        <w:spacing w:line="360" w:lineRule="auto"/>
        <w:ind w:firstLineChars="100" w:firstLine="240"/>
        <w:jc w:val="left"/>
        <w:rPr>
          <w:rFonts w:ascii="仿宋" w:eastAsia="仿宋" w:hAnsi="仿宋" w:cstheme="minorBidi"/>
          <w:sz w:val="24"/>
          <w:szCs w:val="24"/>
        </w:rPr>
      </w:pPr>
      <w:r w:rsidRPr="00953C79">
        <w:rPr>
          <w:rFonts w:ascii="微软雅黑" w:eastAsia="微软雅黑" w:hAnsi="微软雅黑" w:cstheme="minorBidi" w:hint="eastAsia"/>
          <w:b/>
          <w:sz w:val="24"/>
          <w:szCs w:val="24"/>
        </w:rPr>
        <w:t>②</w:t>
      </w:r>
      <w:r w:rsidR="00482370" w:rsidRPr="00953C79">
        <w:rPr>
          <w:rFonts w:ascii="仿宋" w:eastAsia="仿宋" w:hAnsi="仿宋" w:cstheme="minorBidi" w:hint="eastAsia"/>
          <w:b/>
          <w:sz w:val="24"/>
          <w:szCs w:val="24"/>
        </w:rPr>
        <w:t>参考答案不规范</w:t>
      </w:r>
      <w:r w:rsidR="00876D15" w:rsidRPr="00953C79">
        <w:rPr>
          <w:rFonts w:ascii="仿宋" w:eastAsia="仿宋" w:hAnsi="仿宋" w:cstheme="minorBidi" w:hint="eastAsia"/>
          <w:b/>
          <w:sz w:val="24"/>
          <w:szCs w:val="24"/>
        </w:rPr>
        <w:t>。</w:t>
      </w:r>
      <w:r w:rsidR="002C3B68" w:rsidRPr="00953C79">
        <w:rPr>
          <w:rFonts w:ascii="仿宋" w:eastAsia="仿宋" w:hAnsi="仿宋" w:cstheme="minorBidi" w:hint="eastAsia"/>
          <w:sz w:val="24"/>
          <w:szCs w:val="24"/>
        </w:rPr>
        <w:t>有的</w:t>
      </w:r>
      <w:r w:rsidR="00482370" w:rsidRPr="00953C79">
        <w:rPr>
          <w:rFonts w:ascii="仿宋" w:eastAsia="仿宋" w:hAnsi="仿宋" w:cstheme="minorBidi" w:hint="eastAsia"/>
          <w:sz w:val="24"/>
          <w:szCs w:val="24"/>
        </w:rPr>
        <w:t>是</w:t>
      </w:r>
      <w:r w:rsidR="002C3B68" w:rsidRPr="00953C79">
        <w:rPr>
          <w:rFonts w:ascii="仿宋" w:eastAsia="仿宋" w:hAnsi="仿宋" w:cstheme="minorBidi" w:hint="eastAsia"/>
          <w:sz w:val="24"/>
          <w:szCs w:val="24"/>
        </w:rPr>
        <w:t>试卷袋里缺少A、B空白试卷和参考答案，有的</w:t>
      </w:r>
      <w:r w:rsidR="00482370" w:rsidRPr="00953C79">
        <w:rPr>
          <w:rFonts w:ascii="仿宋" w:eastAsia="仿宋" w:hAnsi="仿宋" w:cstheme="minorBidi" w:hint="eastAsia"/>
          <w:sz w:val="24"/>
          <w:szCs w:val="24"/>
        </w:rPr>
        <w:t>是</w:t>
      </w:r>
    </w:p>
    <w:p w:rsidR="00482370" w:rsidRPr="00F3698D" w:rsidRDefault="002C3B68" w:rsidP="00F3698D">
      <w:pPr>
        <w:spacing w:line="360" w:lineRule="auto"/>
        <w:ind w:left="120"/>
        <w:jc w:val="left"/>
        <w:rPr>
          <w:rFonts w:ascii="仿宋" w:eastAsia="仿宋" w:hAnsi="仿宋" w:cstheme="minorBidi"/>
          <w:sz w:val="24"/>
          <w:szCs w:val="24"/>
        </w:rPr>
      </w:pPr>
      <w:r w:rsidRPr="00F3698D">
        <w:rPr>
          <w:rFonts w:ascii="仿宋" w:eastAsia="仿宋" w:hAnsi="仿宋" w:cstheme="minorBidi" w:hint="eastAsia"/>
          <w:sz w:val="24"/>
          <w:szCs w:val="24"/>
        </w:rPr>
        <w:t>参考答案内容不完整、格式不规范、答案不准确</w:t>
      </w:r>
      <w:r w:rsidR="00F3698D">
        <w:rPr>
          <w:rFonts w:ascii="仿宋" w:eastAsia="仿宋" w:hAnsi="仿宋" w:cstheme="minorBidi" w:hint="eastAsia"/>
          <w:sz w:val="24"/>
          <w:szCs w:val="24"/>
        </w:rPr>
        <w:t>。</w:t>
      </w:r>
    </w:p>
    <w:p w:rsidR="007176DA" w:rsidRDefault="005320F3" w:rsidP="00E43B44">
      <w:pPr>
        <w:spacing w:line="360" w:lineRule="auto"/>
        <w:ind w:firstLineChars="200" w:firstLine="480"/>
        <w:jc w:val="left"/>
        <w:rPr>
          <w:rFonts w:ascii="仿宋" w:eastAsia="仿宋" w:hAnsi="仿宋" w:cstheme="minorBidi"/>
          <w:sz w:val="24"/>
          <w:szCs w:val="24"/>
        </w:rPr>
      </w:pPr>
      <w:r>
        <w:rPr>
          <w:rFonts w:ascii="仿宋" w:eastAsia="仿宋" w:hAnsi="仿宋" w:cstheme="minorBidi" w:hint="eastAsia"/>
          <w:sz w:val="24"/>
          <w:szCs w:val="24"/>
        </w:rPr>
        <w:lastRenderedPageBreak/>
        <w:t>以上</w:t>
      </w:r>
      <w:r w:rsidR="003009E2">
        <w:rPr>
          <w:rFonts w:ascii="仿宋" w:eastAsia="仿宋" w:hAnsi="仿宋" w:cstheme="minorBidi" w:hint="eastAsia"/>
          <w:sz w:val="24"/>
          <w:szCs w:val="24"/>
        </w:rPr>
        <w:t>存在的</w:t>
      </w:r>
      <w:r>
        <w:rPr>
          <w:rFonts w:ascii="仿宋" w:eastAsia="仿宋" w:hAnsi="仿宋" w:cstheme="minorBidi" w:hint="eastAsia"/>
          <w:sz w:val="24"/>
          <w:szCs w:val="24"/>
        </w:rPr>
        <w:t>问题，</w:t>
      </w:r>
      <w:r w:rsidR="00E43B44">
        <w:rPr>
          <w:rFonts w:ascii="仿宋" w:eastAsia="仿宋" w:hAnsi="仿宋" w:cstheme="minorBidi" w:hint="eastAsia"/>
          <w:sz w:val="24"/>
          <w:szCs w:val="24"/>
        </w:rPr>
        <w:t>需要学校上下、校院二级</w:t>
      </w:r>
      <w:r w:rsidR="003009E2">
        <w:rPr>
          <w:rFonts w:ascii="仿宋" w:eastAsia="仿宋" w:hAnsi="仿宋" w:cstheme="minorBidi" w:hint="eastAsia"/>
          <w:sz w:val="24"/>
          <w:szCs w:val="24"/>
        </w:rPr>
        <w:t>齐抓共管，更</w:t>
      </w:r>
      <w:r>
        <w:rPr>
          <w:rFonts w:ascii="仿宋" w:eastAsia="仿宋" w:hAnsi="仿宋" w:cstheme="minorBidi" w:hint="eastAsia"/>
          <w:sz w:val="24"/>
          <w:szCs w:val="24"/>
        </w:rPr>
        <w:t>需要</w:t>
      </w:r>
      <w:r w:rsidR="00BF3CED">
        <w:rPr>
          <w:rFonts w:ascii="仿宋" w:eastAsia="仿宋" w:hAnsi="仿宋" w:cstheme="minorBidi" w:hint="eastAsia"/>
          <w:sz w:val="24"/>
          <w:szCs w:val="24"/>
        </w:rPr>
        <w:t>广大任课教师</w:t>
      </w:r>
      <w:r w:rsidR="000D56B3">
        <w:rPr>
          <w:rFonts w:ascii="仿宋" w:eastAsia="仿宋" w:hAnsi="仿宋" w:cstheme="minorBidi" w:hint="eastAsia"/>
          <w:sz w:val="24"/>
          <w:szCs w:val="24"/>
        </w:rPr>
        <w:t>充分认识、</w:t>
      </w:r>
      <w:r w:rsidR="00BF3CED">
        <w:rPr>
          <w:rFonts w:ascii="仿宋" w:eastAsia="仿宋" w:hAnsi="仿宋" w:cstheme="minorBidi" w:hint="eastAsia"/>
          <w:sz w:val="24"/>
          <w:szCs w:val="24"/>
        </w:rPr>
        <w:t>共同努力、</w:t>
      </w:r>
      <w:r w:rsidR="00E43B44">
        <w:rPr>
          <w:rFonts w:ascii="仿宋" w:eastAsia="仿宋" w:hAnsi="仿宋" w:cstheme="minorBidi" w:hint="eastAsia"/>
          <w:sz w:val="24"/>
          <w:szCs w:val="24"/>
        </w:rPr>
        <w:t>做到</w:t>
      </w:r>
      <w:r w:rsidR="00BF3CED">
        <w:rPr>
          <w:rFonts w:ascii="仿宋" w:eastAsia="仿宋" w:hAnsi="仿宋" w:cstheme="minorBidi" w:hint="eastAsia"/>
          <w:sz w:val="24"/>
          <w:szCs w:val="24"/>
        </w:rPr>
        <w:t>即知即改</w:t>
      </w:r>
      <w:r>
        <w:rPr>
          <w:rFonts w:ascii="仿宋" w:eastAsia="仿宋" w:hAnsi="仿宋" w:cstheme="minorBidi" w:hint="eastAsia"/>
          <w:sz w:val="24"/>
          <w:szCs w:val="24"/>
        </w:rPr>
        <w:t>。</w:t>
      </w:r>
    </w:p>
    <w:p w:rsidR="005320F3" w:rsidRPr="000E63AA" w:rsidRDefault="005320F3" w:rsidP="00E43B44">
      <w:pPr>
        <w:spacing w:line="360" w:lineRule="auto"/>
        <w:rPr>
          <w:rFonts w:ascii="仿宋" w:eastAsia="仿宋" w:hAnsi="仿宋" w:cstheme="minorBidi"/>
          <w:b/>
          <w:sz w:val="28"/>
          <w:szCs w:val="28"/>
        </w:rPr>
      </w:pPr>
      <w:r w:rsidRPr="000E63AA">
        <w:rPr>
          <w:rFonts w:ascii="仿宋" w:eastAsia="仿宋" w:hAnsi="仿宋" w:cstheme="minorBidi" w:hint="eastAsia"/>
          <w:b/>
          <w:sz w:val="28"/>
          <w:szCs w:val="28"/>
        </w:rPr>
        <w:t>三、关于进一步改进和做好期末考试试卷工作的思考</w:t>
      </w:r>
      <w:r w:rsidR="00953C79">
        <w:rPr>
          <w:rFonts w:ascii="仿宋" w:eastAsia="仿宋" w:hAnsi="仿宋" w:cstheme="minorBidi" w:hint="eastAsia"/>
          <w:b/>
          <w:sz w:val="28"/>
          <w:szCs w:val="28"/>
        </w:rPr>
        <w:t>和建议</w:t>
      </w:r>
    </w:p>
    <w:p w:rsidR="00486AF7" w:rsidRDefault="005320F3" w:rsidP="00EF1B39">
      <w:pPr>
        <w:spacing w:line="360" w:lineRule="auto"/>
        <w:ind w:firstLineChars="100" w:firstLine="241"/>
        <w:rPr>
          <w:rFonts w:ascii="仿宋" w:eastAsia="仿宋" w:hAnsi="仿宋" w:cstheme="minorBidi"/>
          <w:sz w:val="24"/>
          <w:szCs w:val="24"/>
        </w:rPr>
      </w:pPr>
      <w:r w:rsidRPr="00E012B7">
        <w:rPr>
          <w:rFonts w:ascii="仿宋" w:eastAsia="仿宋" w:hAnsi="仿宋" w:cstheme="minorBidi" w:hint="eastAsia"/>
          <w:b/>
          <w:sz w:val="24"/>
          <w:szCs w:val="24"/>
        </w:rPr>
        <w:t>1.</w:t>
      </w:r>
      <w:r w:rsidRPr="009A4ABE">
        <w:rPr>
          <w:rFonts w:ascii="仿宋" w:eastAsia="仿宋" w:hAnsi="仿宋" w:cstheme="minorBidi" w:hint="eastAsia"/>
          <w:sz w:val="24"/>
          <w:szCs w:val="24"/>
        </w:rPr>
        <w:t>各学院</w:t>
      </w:r>
      <w:r w:rsidR="00236D56">
        <w:rPr>
          <w:rFonts w:ascii="仿宋" w:eastAsia="仿宋" w:hAnsi="仿宋" w:cstheme="minorBidi" w:hint="eastAsia"/>
          <w:sz w:val="24"/>
          <w:szCs w:val="24"/>
        </w:rPr>
        <w:t>和专业</w:t>
      </w:r>
      <w:r w:rsidRPr="009A4ABE">
        <w:rPr>
          <w:rFonts w:ascii="仿宋" w:eastAsia="仿宋" w:hAnsi="仿宋" w:cstheme="minorBidi" w:hint="eastAsia"/>
          <w:sz w:val="24"/>
          <w:szCs w:val="24"/>
        </w:rPr>
        <w:t>要</w:t>
      </w:r>
      <w:r w:rsidR="00E77D65">
        <w:rPr>
          <w:rFonts w:ascii="仿宋" w:eastAsia="仿宋" w:hAnsi="仿宋" w:cstheme="minorBidi" w:hint="eastAsia"/>
          <w:sz w:val="24"/>
          <w:szCs w:val="24"/>
        </w:rPr>
        <w:t>继续</w:t>
      </w:r>
      <w:r w:rsidRPr="009A4ABE">
        <w:rPr>
          <w:rFonts w:ascii="仿宋" w:eastAsia="仿宋" w:hAnsi="仿宋" w:cstheme="minorBidi" w:hint="eastAsia"/>
          <w:sz w:val="24"/>
          <w:szCs w:val="24"/>
        </w:rPr>
        <w:t>重视期末考试工作，</w:t>
      </w:r>
      <w:r w:rsidR="000D56B3">
        <w:rPr>
          <w:rFonts w:ascii="仿宋" w:eastAsia="仿宋" w:hAnsi="仿宋" w:hint="eastAsia"/>
          <w:sz w:val="24"/>
          <w:szCs w:val="24"/>
        </w:rPr>
        <w:t>将期末考试工作作为评价教学质量的一个重要平台，</w:t>
      </w:r>
      <w:r w:rsidR="00236D56">
        <w:rPr>
          <w:rFonts w:ascii="仿宋" w:eastAsia="仿宋" w:hAnsi="仿宋" w:cstheme="minorBidi" w:hint="eastAsia"/>
          <w:sz w:val="24"/>
          <w:szCs w:val="24"/>
        </w:rPr>
        <w:t>广大任课教师要高度认识期末考试的重要性、严肃性和公正性</w:t>
      </w:r>
      <w:r w:rsidR="000D56B3">
        <w:rPr>
          <w:rFonts w:ascii="仿宋" w:eastAsia="仿宋" w:hAnsi="仿宋" w:cstheme="minorBidi" w:hint="eastAsia"/>
          <w:sz w:val="24"/>
          <w:szCs w:val="24"/>
        </w:rPr>
        <w:t>，</w:t>
      </w:r>
      <w:r w:rsidR="00486AF7">
        <w:rPr>
          <w:rFonts w:ascii="仿宋" w:eastAsia="仿宋" w:hAnsi="仿宋" w:cstheme="minorBidi" w:hint="eastAsia"/>
          <w:sz w:val="24"/>
          <w:szCs w:val="24"/>
        </w:rPr>
        <w:t>充分认识期末考试</w:t>
      </w:r>
      <w:r w:rsidR="0068315D">
        <w:rPr>
          <w:rFonts w:ascii="仿宋" w:eastAsia="仿宋" w:hAnsi="仿宋" w:cstheme="minorBidi" w:hint="eastAsia"/>
          <w:sz w:val="24"/>
          <w:szCs w:val="24"/>
        </w:rPr>
        <w:t>既是</w:t>
      </w:r>
      <w:r w:rsidR="00486AF7">
        <w:rPr>
          <w:rFonts w:ascii="仿宋" w:eastAsia="仿宋" w:hAnsi="仿宋" w:cstheme="minorBidi" w:hint="eastAsia"/>
          <w:sz w:val="24"/>
          <w:szCs w:val="24"/>
        </w:rPr>
        <w:t>对</w:t>
      </w:r>
      <w:r w:rsidR="00236D56">
        <w:rPr>
          <w:rFonts w:ascii="仿宋" w:eastAsia="仿宋" w:hAnsi="仿宋" w:cstheme="minorBidi" w:hint="eastAsia"/>
          <w:sz w:val="24"/>
          <w:szCs w:val="24"/>
        </w:rPr>
        <w:t>学生</w:t>
      </w:r>
      <w:r w:rsidR="0068315D">
        <w:rPr>
          <w:rFonts w:ascii="仿宋" w:eastAsia="仿宋" w:hAnsi="仿宋" w:cstheme="minorBidi" w:hint="eastAsia"/>
          <w:sz w:val="24"/>
          <w:szCs w:val="24"/>
        </w:rPr>
        <w:t>学习</w:t>
      </w:r>
      <w:r w:rsidR="00236D56">
        <w:rPr>
          <w:rFonts w:ascii="仿宋" w:eastAsia="仿宋" w:hAnsi="仿宋" w:cstheme="minorBidi" w:hint="eastAsia"/>
          <w:sz w:val="24"/>
          <w:szCs w:val="24"/>
        </w:rPr>
        <w:t>的</w:t>
      </w:r>
      <w:r w:rsidR="0068315D">
        <w:rPr>
          <w:rFonts w:ascii="仿宋" w:eastAsia="仿宋" w:hAnsi="仿宋" w:cstheme="minorBidi" w:hint="eastAsia"/>
          <w:sz w:val="24"/>
          <w:szCs w:val="24"/>
        </w:rPr>
        <w:t>促进，又是</w:t>
      </w:r>
      <w:r w:rsidR="00236D56">
        <w:rPr>
          <w:rFonts w:ascii="仿宋" w:eastAsia="仿宋" w:hAnsi="仿宋" w:cstheme="minorBidi" w:hint="eastAsia"/>
          <w:sz w:val="24"/>
          <w:szCs w:val="24"/>
        </w:rPr>
        <w:t>对一学期教与</w:t>
      </w:r>
      <w:proofErr w:type="gramStart"/>
      <w:r w:rsidR="00236D56">
        <w:rPr>
          <w:rFonts w:ascii="仿宋" w:eastAsia="仿宋" w:hAnsi="仿宋" w:cstheme="minorBidi" w:hint="eastAsia"/>
          <w:sz w:val="24"/>
          <w:szCs w:val="24"/>
        </w:rPr>
        <w:t>学效果</w:t>
      </w:r>
      <w:proofErr w:type="gramEnd"/>
      <w:r w:rsidR="00236D56">
        <w:rPr>
          <w:rFonts w:ascii="仿宋" w:eastAsia="仿宋" w:hAnsi="仿宋" w:cstheme="minorBidi" w:hint="eastAsia"/>
          <w:sz w:val="24"/>
          <w:szCs w:val="24"/>
        </w:rPr>
        <w:t>的检验，也是学生对老师辛勤耕耘的最好回报</w:t>
      </w:r>
      <w:r w:rsidR="005B2E31">
        <w:rPr>
          <w:rFonts w:ascii="仿宋" w:eastAsia="仿宋" w:hAnsi="仿宋" w:cstheme="minorBidi" w:hint="eastAsia"/>
          <w:sz w:val="24"/>
          <w:szCs w:val="24"/>
        </w:rPr>
        <w:t>，更是</w:t>
      </w:r>
      <w:r w:rsidR="00236D56">
        <w:rPr>
          <w:rFonts w:ascii="仿宋" w:eastAsia="仿宋" w:hAnsi="仿宋" w:cstheme="minorBidi" w:hint="eastAsia"/>
          <w:sz w:val="24"/>
          <w:szCs w:val="24"/>
        </w:rPr>
        <w:t>对学校</w:t>
      </w:r>
      <w:r w:rsidR="00486AF7" w:rsidRPr="009A4ABE">
        <w:rPr>
          <w:rFonts w:ascii="仿宋" w:eastAsia="仿宋" w:hAnsi="仿宋" w:cstheme="minorBidi" w:hint="eastAsia"/>
          <w:sz w:val="24"/>
          <w:szCs w:val="24"/>
        </w:rPr>
        <w:t>提高教学质量</w:t>
      </w:r>
      <w:r w:rsidR="00486AF7">
        <w:rPr>
          <w:rFonts w:ascii="仿宋" w:eastAsia="仿宋" w:hAnsi="仿宋" w:cstheme="minorBidi" w:hint="eastAsia"/>
          <w:sz w:val="24"/>
          <w:szCs w:val="24"/>
        </w:rPr>
        <w:t>和办学水平的</w:t>
      </w:r>
      <w:r w:rsidR="0068315D">
        <w:rPr>
          <w:rFonts w:ascii="仿宋" w:eastAsia="仿宋" w:hAnsi="仿宋" w:cstheme="minorBidi" w:hint="eastAsia"/>
          <w:sz w:val="24"/>
          <w:szCs w:val="24"/>
        </w:rPr>
        <w:t>重</w:t>
      </w:r>
      <w:r w:rsidR="00D9152B">
        <w:rPr>
          <w:rFonts w:ascii="仿宋" w:eastAsia="仿宋" w:hAnsi="仿宋" w:cstheme="minorBidi" w:hint="eastAsia"/>
          <w:sz w:val="24"/>
          <w:szCs w:val="24"/>
        </w:rPr>
        <w:t>要</w:t>
      </w:r>
      <w:r w:rsidR="005B2E31">
        <w:rPr>
          <w:rFonts w:ascii="仿宋" w:eastAsia="仿宋" w:hAnsi="仿宋" w:cstheme="minorBidi" w:hint="eastAsia"/>
          <w:sz w:val="24"/>
          <w:szCs w:val="24"/>
        </w:rPr>
        <w:t>体现；</w:t>
      </w:r>
      <w:r w:rsidR="000D56B3">
        <w:rPr>
          <w:rFonts w:ascii="仿宋" w:eastAsia="仿宋" w:hAnsi="仿宋" w:cstheme="minorBidi" w:hint="eastAsia"/>
          <w:sz w:val="24"/>
          <w:szCs w:val="24"/>
        </w:rPr>
        <w:t>要牢固树立</w:t>
      </w:r>
      <w:r w:rsidR="000D56B3" w:rsidRPr="009A4ABE">
        <w:rPr>
          <w:rFonts w:ascii="仿宋" w:eastAsia="仿宋" w:hAnsi="仿宋" w:cstheme="minorBidi" w:hint="eastAsia"/>
          <w:sz w:val="24"/>
          <w:szCs w:val="24"/>
        </w:rPr>
        <w:t>以学生为本</w:t>
      </w:r>
      <w:r w:rsidR="000D56B3">
        <w:rPr>
          <w:rFonts w:ascii="仿宋" w:eastAsia="仿宋" w:hAnsi="仿宋" w:cstheme="minorBidi" w:hint="eastAsia"/>
          <w:sz w:val="24"/>
          <w:szCs w:val="24"/>
        </w:rPr>
        <w:t>的思想，增强</w:t>
      </w:r>
      <w:r w:rsidR="002C47C5" w:rsidRPr="009A4ABE">
        <w:rPr>
          <w:rFonts w:ascii="仿宋" w:eastAsia="仿宋" w:hAnsi="仿宋" w:cstheme="minorBidi" w:hint="eastAsia"/>
          <w:sz w:val="24"/>
          <w:szCs w:val="24"/>
        </w:rPr>
        <w:t>对学生负责，</w:t>
      </w:r>
      <w:r w:rsidR="002C47C5">
        <w:rPr>
          <w:rFonts w:ascii="仿宋" w:eastAsia="仿宋" w:hAnsi="仿宋" w:cstheme="minorBidi" w:hint="eastAsia"/>
          <w:sz w:val="24"/>
          <w:szCs w:val="24"/>
        </w:rPr>
        <w:t>对学校负责、对历史负责</w:t>
      </w:r>
      <w:r w:rsidR="00486AF7">
        <w:rPr>
          <w:rFonts w:ascii="仿宋" w:eastAsia="仿宋" w:hAnsi="仿宋" w:cstheme="minorBidi" w:hint="eastAsia"/>
          <w:sz w:val="24"/>
          <w:szCs w:val="24"/>
        </w:rPr>
        <w:t>的责任感</w:t>
      </w:r>
      <w:r w:rsidR="002C47C5">
        <w:rPr>
          <w:rFonts w:ascii="仿宋" w:eastAsia="仿宋" w:hAnsi="仿宋" w:cstheme="minorBidi" w:hint="eastAsia"/>
          <w:sz w:val="24"/>
          <w:szCs w:val="24"/>
        </w:rPr>
        <w:t>，</w:t>
      </w:r>
      <w:r w:rsidR="000D56B3">
        <w:rPr>
          <w:rFonts w:ascii="仿宋" w:eastAsia="仿宋" w:hAnsi="仿宋" w:cstheme="minorBidi" w:hint="eastAsia"/>
          <w:sz w:val="24"/>
          <w:szCs w:val="24"/>
        </w:rPr>
        <w:t>所出的试卷要</w:t>
      </w:r>
      <w:r w:rsidR="002C47C5">
        <w:rPr>
          <w:rFonts w:ascii="仿宋" w:eastAsia="仿宋" w:hAnsi="仿宋" w:cstheme="minorBidi" w:hint="eastAsia"/>
          <w:sz w:val="24"/>
          <w:szCs w:val="24"/>
        </w:rPr>
        <w:t>能够</w:t>
      </w:r>
      <w:r w:rsidR="002C47C5" w:rsidRPr="009A4ABE">
        <w:rPr>
          <w:rFonts w:ascii="仿宋" w:eastAsia="仿宋" w:hAnsi="仿宋" w:cstheme="minorBidi" w:hint="eastAsia"/>
          <w:sz w:val="24"/>
          <w:szCs w:val="24"/>
        </w:rPr>
        <w:t>经</w:t>
      </w:r>
      <w:r w:rsidR="000D56B3">
        <w:rPr>
          <w:rFonts w:ascii="仿宋" w:eastAsia="仿宋" w:hAnsi="仿宋" w:cstheme="minorBidi" w:hint="eastAsia"/>
          <w:sz w:val="24"/>
          <w:szCs w:val="24"/>
        </w:rPr>
        <w:t>得起</w:t>
      </w:r>
      <w:r w:rsidR="002C47C5" w:rsidRPr="009A4ABE">
        <w:rPr>
          <w:rFonts w:ascii="仿宋" w:eastAsia="仿宋" w:hAnsi="仿宋" w:cstheme="minorBidi" w:hint="eastAsia"/>
          <w:sz w:val="24"/>
          <w:szCs w:val="24"/>
        </w:rPr>
        <w:t>任何检查和历史的</w:t>
      </w:r>
      <w:r w:rsidR="005B2E31">
        <w:rPr>
          <w:rFonts w:ascii="仿宋" w:eastAsia="仿宋" w:hAnsi="仿宋" w:cstheme="minorBidi" w:hint="eastAsia"/>
          <w:sz w:val="24"/>
          <w:szCs w:val="24"/>
        </w:rPr>
        <w:t>检</w:t>
      </w:r>
      <w:r w:rsidR="002C47C5" w:rsidRPr="009A4ABE">
        <w:rPr>
          <w:rFonts w:ascii="仿宋" w:eastAsia="仿宋" w:hAnsi="仿宋" w:cstheme="minorBidi" w:hint="eastAsia"/>
          <w:sz w:val="24"/>
          <w:szCs w:val="24"/>
        </w:rPr>
        <w:t>验。</w:t>
      </w:r>
    </w:p>
    <w:p w:rsidR="005B2E31" w:rsidRDefault="005320F3" w:rsidP="00EF1B39">
      <w:pPr>
        <w:spacing w:line="360" w:lineRule="auto"/>
        <w:ind w:firstLineChars="100" w:firstLine="241"/>
        <w:rPr>
          <w:rFonts w:ascii="仿宋" w:eastAsia="仿宋" w:hAnsi="仿宋" w:cstheme="minorBidi"/>
          <w:sz w:val="24"/>
          <w:szCs w:val="24"/>
        </w:rPr>
      </w:pPr>
      <w:r w:rsidRPr="00E012B7">
        <w:rPr>
          <w:rFonts w:ascii="仿宋" w:eastAsia="仿宋" w:hAnsi="仿宋" w:cstheme="minorBidi" w:hint="eastAsia"/>
          <w:b/>
          <w:sz w:val="24"/>
          <w:szCs w:val="24"/>
        </w:rPr>
        <w:t>2.</w:t>
      </w:r>
      <w:r w:rsidR="0068315D" w:rsidRPr="0068315D">
        <w:rPr>
          <w:rFonts w:ascii="仿宋" w:eastAsia="仿宋" w:hAnsi="仿宋" w:cstheme="minorBidi" w:hint="eastAsia"/>
          <w:sz w:val="24"/>
          <w:szCs w:val="24"/>
        </w:rPr>
        <w:t>要</w:t>
      </w:r>
      <w:r w:rsidR="005B2E31" w:rsidRPr="00D9152B">
        <w:rPr>
          <w:rFonts w:ascii="仿宋" w:eastAsia="仿宋" w:hAnsi="仿宋" w:cstheme="minorBidi" w:hint="eastAsia"/>
          <w:sz w:val="24"/>
          <w:szCs w:val="24"/>
        </w:rPr>
        <w:t>加强对期末考试试卷</w:t>
      </w:r>
      <w:r w:rsidR="00EB255A">
        <w:rPr>
          <w:rFonts w:ascii="仿宋" w:eastAsia="仿宋" w:hAnsi="仿宋" w:cstheme="minorBidi" w:hint="eastAsia"/>
          <w:sz w:val="24"/>
          <w:szCs w:val="24"/>
        </w:rPr>
        <w:t>制作</w:t>
      </w:r>
      <w:r w:rsidR="005B2E31" w:rsidRPr="009A4ABE">
        <w:rPr>
          <w:rFonts w:ascii="仿宋" w:eastAsia="仿宋" w:hAnsi="仿宋" w:cstheme="minorBidi" w:hint="eastAsia"/>
          <w:sz w:val="24"/>
          <w:szCs w:val="24"/>
        </w:rPr>
        <w:t>过程</w:t>
      </w:r>
      <w:r w:rsidR="00EB255A">
        <w:rPr>
          <w:rFonts w:ascii="仿宋" w:eastAsia="仿宋" w:hAnsi="仿宋" w:cstheme="minorBidi" w:hint="eastAsia"/>
          <w:sz w:val="24"/>
          <w:szCs w:val="24"/>
        </w:rPr>
        <w:t>的</w:t>
      </w:r>
      <w:r w:rsidR="005B2E31" w:rsidRPr="009A4ABE">
        <w:rPr>
          <w:rFonts w:ascii="仿宋" w:eastAsia="仿宋" w:hAnsi="仿宋" w:cstheme="minorBidi" w:hint="eastAsia"/>
          <w:sz w:val="24"/>
          <w:szCs w:val="24"/>
        </w:rPr>
        <w:t>管理</w:t>
      </w:r>
      <w:r w:rsidR="00143695">
        <w:rPr>
          <w:rFonts w:ascii="仿宋" w:eastAsia="仿宋" w:hAnsi="仿宋" w:cstheme="minorBidi" w:hint="eastAsia"/>
          <w:sz w:val="24"/>
          <w:szCs w:val="24"/>
        </w:rPr>
        <w:t>。</w:t>
      </w:r>
      <w:r w:rsidR="00143695" w:rsidRPr="00EB255A">
        <w:rPr>
          <w:rFonts w:ascii="微软雅黑" w:eastAsia="微软雅黑" w:hAnsi="微软雅黑" w:cstheme="minorBidi" w:hint="eastAsia"/>
          <w:b/>
          <w:sz w:val="24"/>
          <w:szCs w:val="24"/>
        </w:rPr>
        <w:t>⑴</w:t>
      </w:r>
      <w:r w:rsidR="005B2E31" w:rsidRPr="00EB255A">
        <w:rPr>
          <w:rFonts w:ascii="仿宋" w:eastAsia="仿宋" w:hAnsi="仿宋" w:cstheme="minorBidi" w:hint="eastAsia"/>
          <w:b/>
          <w:sz w:val="24"/>
          <w:szCs w:val="24"/>
        </w:rPr>
        <w:t>严格审核程序</w:t>
      </w:r>
      <w:r w:rsidR="00EB255A" w:rsidRPr="00EB255A">
        <w:rPr>
          <w:rFonts w:ascii="仿宋" w:eastAsia="仿宋" w:hAnsi="仿宋" w:cstheme="minorBidi" w:hint="eastAsia"/>
          <w:b/>
          <w:sz w:val="24"/>
          <w:szCs w:val="24"/>
        </w:rPr>
        <w:t>。</w:t>
      </w:r>
      <w:r w:rsidR="005B2E31">
        <w:rPr>
          <w:rFonts w:ascii="仿宋" w:eastAsia="仿宋" w:hAnsi="仿宋" w:cstheme="minorBidi" w:hint="eastAsia"/>
          <w:sz w:val="24"/>
          <w:szCs w:val="24"/>
        </w:rPr>
        <w:t>在当前教考</w:t>
      </w:r>
      <w:r w:rsidR="00143695">
        <w:rPr>
          <w:rFonts w:ascii="仿宋" w:eastAsia="仿宋" w:hAnsi="仿宋" w:cstheme="minorBidi" w:hint="eastAsia"/>
          <w:sz w:val="24"/>
          <w:szCs w:val="24"/>
        </w:rPr>
        <w:t>分离</w:t>
      </w:r>
      <w:r w:rsidR="005B2E31">
        <w:rPr>
          <w:rFonts w:ascii="仿宋" w:eastAsia="仿宋" w:hAnsi="仿宋" w:cstheme="minorBidi" w:hint="eastAsia"/>
          <w:sz w:val="24"/>
          <w:szCs w:val="24"/>
        </w:rPr>
        <w:t>做不到的情况下，</w:t>
      </w:r>
      <w:r w:rsidR="005B2E31" w:rsidRPr="009A4ABE">
        <w:rPr>
          <w:rFonts w:ascii="仿宋" w:eastAsia="仿宋" w:hAnsi="仿宋" w:cstheme="minorBidi" w:hint="eastAsia"/>
          <w:sz w:val="24"/>
          <w:szCs w:val="24"/>
        </w:rPr>
        <w:t>任课教师</w:t>
      </w:r>
      <w:r w:rsidR="005B2E31">
        <w:rPr>
          <w:rFonts w:ascii="仿宋" w:eastAsia="仿宋" w:hAnsi="仿宋" w:cstheme="minorBidi" w:hint="eastAsia"/>
          <w:sz w:val="24"/>
          <w:szCs w:val="24"/>
        </w:rPr>
        <w:t>作为第一责任人应对试卷质量负</w:t>
      </w:r>
      <w:r w:rsidR="00143695">
        <w:rPr>
          <w:rFonts w:ascii="仿宋" w:eastAsia="仿宋" w:hAnsi="仿宋" w:cstheme="minorBidi" w:hint="eastAsia"/>
          <w:sz w:val="24"/>
          <w:szCs w:val="24"/>
        </w:rPr>
        <w:t>总</w:t>
      </w:r>
      <w:r w:rsidR="005B2E31">
        <w:rPr>
          <w:rFonts w:ascii="仿宋" w:eastAsia="仿宋" w:hAnsi="仿宋" w:cstheme="minorBidi" w:hint="eastAsia"/>
          <w:sz w:val="24"/>
          <w:szCs w:val="24"/>
        </w:rPr>
        <w:t>责，认真出</w:t>
      </w:r>
      <w:proofErr w:type="gramStart"/>
      <w:r w:rsidR="0068315D">
        <w:rPr>
          <w:rFonts w:ascii="仿宋" w:eastAsia="仿宋" w:hAnsi="仿宋" w:cstheme="minorBidi" w:hint="eastAsia"/>
          <w:sz w:val="24"/>
          <w:szCs w:val="24"/>
        </w:rPr>
        <w:t>好</w:t>
      </w:r>
      <w:r w:rsidR="00EB255A">
        <w:rPr>
          <w:rFonts w:ascii="仿宋" w:eastAsia="仿宋" w:hAnsi="仿宋" w:cstheme="minorBidi" w:hint="eastAsia"/>
          <w:sz w:val="24"/>
          <w:szCs w:val="24"/>
        </w:rPr>
        <w:t>符合</w:t>
      </w:r>
      <w:proofErr w:type="gramEnd"/>
      <w:r w:rsidR="00EB255A">
        <w:rPr>
          <w:rFonts w:ascii="仿宋" w:eastAsia="仿宋" w:hAnsi="仿宋" w:cstheme="minorBidi" w:hint="eastAsia"/>
          <w:sz w:val="24"/>
          <w:szCs w:val="24"/>
        </w:rPr>
        <w:t>教学大纲要求的高质量的试</w:t>
      </w:r>
      <w:r w:rsidR="005B2E31">
        <w:rPr>
          <w:rFonts w:ascii="仿宋" w:eastAsia="仿宋" w:hAnsi="仿宋" w:cstheme="minorBidi" w:hint="eastAsia"/>
          <w:sz w:val="24"/>
          <w:szCs w:val="24"/>
        </w:rPr>
        <w:t>卷；专业主任作为试卷的第一审核人，有责任对试卷质量</w:t>
      </w:r>
      <w:r w:rsidR="00143695">
        <w:rPr>
          <w:rFonts w:ascii="仿宋" w:eastAsia="仿宋" w:hAnsi="仿宋" w:cstheme="minorBidi" w:hint="eastAsia"/>
          <w:sz w:val="24"/>
          <w:szCs w:val="24"/>
        </w:rPr>
        <w:t>严格</w:t>
      </w:r>
      <w:r w:rsidR="005B2E31">
        <w:rPr>
          <w:rFonts w:ascii="仿宋" w:eastAsia="仿宋" w:hAnsi="仿宋" w:cstheme="minorBidi" w:hint="eastAsia"/>
          <w:sz w:val="24"/>
          <w:szCs w:val="24"/>
        </w:rPr>
        <w:t>把关；</w:t>
      </w:r>
      <w:r w:rsidR="00EB255A">
        <w:rPr>
          <w:rFonts w:ascii="仿宋" w:eastAsia="仿宋" w:hAnsi="仿宋" w:cstheme="minorBidi" w:hint="eastAsia"/>
          <w:sz w:val="24"/>
          <w:szCs w:val="24"/>
        </w:rPr>
        <w:t>学院院长作为第二审核人，</w:t>
      </w:r>
      <w:r w:rsidR="005B2E31">
        <w:rPr>
          <w:rFonts w:ascii="仿宋" w:eastAsia="仿宋" w:hAnsi="仿宋" w:cstheme="minorBidi" w:hint="eastAsia"/>
          <w:sz w:val="24"/>
          <w:szCs w:val="24"/>
        </w:rPr>
        <w:t>教学秘书有义务</w:t>
      </w:r>
      <w:r w:rsidR="0068315D">
        <w:rPr>
          <w:rFonts w:ascii="仿宋" w:eastAsia="仿宋" w:hAnsi="仿宋" w:cstheme="minorBidi" w:hint="eastAsia"/>
          <w:sz w:val="24"/>
          <w:szCs w:val="24"/>
        </w:rPr>
        <w:t>和</w:t>
      </w:r>
      <w:r w:rsidR="00EB255A">
        <w:rPr>
          <w:rFonts w:ascii="仿宋" w:eastAsia="仿宋" w:hAnsi="仿宋" w:cstheme="minorBidi" w:hint="eastAsia"/>
          <w:sz w:val="24"/>
          <w:szCs w:val="24"/>
        </w:rPr>
        <w:t>权利</w:t>
      </w:r>
      <w:r w:rsidR="005B2E31">
        <w:rPr>
          <w:rFonts w:ascii="仿宋" w:eastAsia="仿宋" w:hAnsi="仿宋" w:cstheme="minorBidi" w:hint="eastAsia"/>
          <w:sz w:val="24"/>
          <w:szCs w:val="24"/>
        </w:rPr>
        <w:t>对试卷进行规范性检查，</w:t>
      </w:r>
      <w:r w:rsidR="00EB255A">
        <w:rPr>
          <w:rFonts w:ascii="仿宋" w:eastAsia="仿宋" w:hAnsi="仿宋" w:cstheme="minorBidi" w:hint="eastAsia"/>
          <w:sz w:val="24"/>
          <w:szCs w:val="24"/>
        </w:rPr>
        <w:t>待</w:t>
      </w:r>
      <w:r w:rsidR="00143695">
        <w:rPr>
          <w:rFonts w:ascii="仿宋" w:eastAsia="仿宋" w:hAnsi="仿宋" w:cstheme="minorBidi" w:hint="eastAsia"/>
          <w:sz w:val="24"/>
          <w:szCs w:val="24"/>
        </w:rPr>
        <w:t>符合规定</w:t>
      </w:r>
      <w:r w:rsidR="00EB255A">
        <w:rPr>
          <w:rFonts w:ascii="仿宋" w:eastAsia="仿宋" w:hAnsi="仿宋" w:cstheme="minorBidi" w:hint="eastAsia"/>
          <w:sz w:val="24"/>
          <w:szCs w:val="24"/>
        </w:rPr>
        <w:t>再</w:t>
      </w:r>
      <w:r w:rsidR="00143695">
        <w:rPr>
          <w:rFonts w:ascii="仿宋" w:eastAsia="仿宋" w:hAnsi="仿宋" w:cstheme="minorBidi" w:hint="eastAsia"/>
          <w:sz w:val="24"/>
          <w:szCs w:val="24"/>
        </w:rPr>
        <w:t>后</w:t>
      </w:r>
      <w:r w:rsidR="005B2E31">
        <w:rPr>
          <w:rFonts w:ascii="仿宋" w:eastAsia="仿宋" w:hAnsi="仿宋" w:cstheme="minorBidi" w:hint="eastAsia"/>
          <w:sz w:val="24"/>
          <w:szCs w:val="24"/>
        </w:rPr>
        <w:t>呈</w:t>
      </w:r>
      <w:r w:rsidR="00143695">
        <w:rPr>
          <w:rFonts w:ascii="仿宋" w:eastAsia="仿宋" w:hAnsi="仿宋" w:cstheme="minorBidi" w:hint="eastAsia"/>
          <w:sz w:val="24"/>
          <w:szCs w:val="24"/>
        </w:rPr>
        <w:t>交</w:t>
      </w:r>
      <w:r w:rsidR="005B2E31" w:rsidRPr="009A4ABE">
        <w:rPr>
          <w:rFonts w:ascii="仿宋" w:eastAsia="仿宋" w:hAnsi="仿宋" w:cstheme="minorBidi" w:hint="eastAsia"/>
          <w:sz w:val="24"/>
          <w:szCs w:val="24"/>
        </w:rPr>
        <w:t>学院</w:t>
      </w:r>
      <w:r w:rsidR="005B2E31">
        <w:rPr>
          <w:rFonts w:ascii="仿宋" w:eastAsia="仿宋" w:hAnsi="仿宋" w:cstheme="minorBidi" w:hint="eastAsia"/>
          <w:sz w:val="24"/>
          <w:szCs w:val="24"/>
        </w:rPr>
        <w:t>院长签字；</w:t>
      </w:r>
      <w:r w:rsidR="00143695" w:rsidRPr="00EB255A">
        <w:rPr>
          <w:rFonts w:ascii="微软雅黑" w:eastAsia="微软雅黑" w:hAnsi="微软雅黑" w:cstheme="minorBidi" w:hint="eastAsia"/>
          <w:b/>
          <w:sz w:val="24"/>
          <w:szCs w:val="24"/>
        </w:rPr>
        <w:t>⑵</w:t>
      </w:r>
      <w:r w:rsidR="00EB255A" w:rsidRPr="00EB255A">
        <w:rPr>
          <w:rFonts w:ascii="仿宋" w:eastAsia="仿宋" w:hAnsi="仿宋" w:cstheme="minorBidi" w:hint="eastAsia"/>
          <w:b/>
          <w:sz w:val="24"/>
          <w:szCs w:val="24"/>
        </w:rPr>
        <w:t>把关</w:t>
      </w:r>
      <w:r w:rsidR="005B2E31" w:rsidRPr="00EB255A">
        <w:rPr>
          <w:rFonts w:ascii="仿宋" w:eastAsia="仿宋" w:hAnsi="仿宋" w:cstheme="minorBidi" w:hint="eastAsia"/>
          <w:b/>
          <w:sz w:val="24"/>
          <w:szCs w:val="24"/>
        </w:rPr>
        <w:t>关口前移</w:t>
      </w:r>
      <w:r w:rsidR="00EB255A">
        <w:rPr>
          <w:rFonts w:ascii="仿宋" w:eastAsia="仿宋" w:hAnsi="仿宋" w:cstheme="minorBidi" w:hint="eastAsia"/>
          <w:b/>
          <w:sz w:val="24"/>
          <w:szCs w:val="24"/>
        </w:rPr>
        <w:t>。</w:t>
      </w:r>
      <w:r w:rsidR="00143695">
        <w:rPr>
          <w:rFonts w:ascii="仿宋" w:eastAsia="仿宋" w:hAnsi="仿宋" w:cstheme="minorBidi" w:hint="eastAsia"/>
          <w:sz w:val="24"/>
          <w:szCs w:val="24"/>
        </w:rPr>
        <w:t>教务处协同教学督导</w:t>
      </w:r>
      <w:r w:rsidR="0068315D">
        <w:rPr>
          <w:rFonts w:ascii="仿宋" w:eastAsia="仿宋" w:hAnsi="仿宋" w:cstheme="minorBidi" w:hint="eastAsia"/>
          <w:sz w:val="24"/>
          <w:szCs w:val="24"/>
        </w:rPr>
        <w:t>室</w:t>
      </w:r>
      <w:r w:rsidR="0068315D" w:rsidRPr="009A4ABE">
        <w:rPr>
          <w:rFonts w:ascii="仿宋" w:eastAsia="仿宋" w:hAnsi="仿宋" w:cstheme="minorBidi" w:hint="eastAsia"/>
          <w:sz w:val="24"/>
          <w:szCs w:val="24"/>
        </w:rPr>
        <w:t>把好</w:t>
      </w:r>
      <w:r w:rsidR="0068315D">
        <w:rPr>
          <w:rFonts w:ascii="仿宋" w:eastAsia="仿宋" w:hAnsi="仿宋" w:cstheme="minorBidi" w:hint="eastAsia"/>
          <w:sz w:val="24"/>
          <w:szCs w:val="24"/>
        </w:rPr>
        <w:t>第二道</w:t>
      </w:r>
      <w:r w:rsidR="0068315D" w:rsidRPr="009A4ABE">
        <w:rPr>
          <w:rFonts w:ascii="仿宋" w:eastAsia="仿宋" w:hAnsi="仿宋" w:cstheme="minorBidi" w:hint="eastAsia"/>
          <w:sz w:val="24"/>
          <w:szCs w:val="24"/>
        </w:rPr>
        <w:t>关口，</w:t>
      </w:r>
      <w:r w:rsidR="00EB255A">
        <w:rPr>
          <w:rFonts w:ascii="仿宋" w:eastAsia="仿宋" w:hAnsi="仿宋" w:cstheme="minorBidi" w:hint="eastAsia"/>
          <w:sz w:val="24"/>
          <w:szCs w:val="24"/>
        </w:rPr>
        <w:t>努力做好关口前移的工作。适时组织有关专家</w:t>
      </w:r>
      <w:r w:rsidR="00953C79">
        <w:rPr>
          <w:rFonts w:ascii="仿宋" w:eastAsia="仿宋" w:hAnsi="仿宋" w:cstheme="minorBidi" w:hint="eastAsia"/>
          <w:sz w:val="24"/>
          <w:szCs w:val="24"/>
        </w:rPr>
        <w:t>对试卷提前</w:t>
      </w:r>
      <w:r w:rsidR="00EB255A">
        <w:rPr>
          <w:rFonts w:ascii="仿宋" w:eastAsia="仿宋" w:hAnsi="仿宋" w:cstheme="minorBidi" w:hint="eastAsia"/>
          <w:sz w:val="24"/>
          <w:szCs w:val="24"/>
        </w:rPr>
        <w:t>进行抽查审核，</w:t>
      </w:r>
      <w:r w:rsidR="00953C79">
        <w:rPr>
          <w:rFonts w:ascii="仿宋" w:eastAsia="仿宋" w:hAnsi="仿宋" w:cstheme="minorBidi" w:hint="eastAsia"/>
          <w:sz w:val="24"/>
          <w:szCs w:val="24"/>
        </w:rPr>
        <w:t>把好试卷的规范和质量</w:t>
      </w:r>
      <w:r w:rsidR="00953C79" w:rsidRPr="009A4ABE">
        <w:rPr>
          <w:rFonts w:ascii="仿宋" w:eastAsia="仿宋" w:hAnsi="仿宋" w:cstheme="minorBidi" w:hint="eastAsia"/>
          <w:sz w:val="24"/>
          <w:szCs w:val="24"/>
        </w:rPr>
        <w:t>关</w:t>
      </w:r>
      <w:r w:rsidR="00953C79">
        <w:rPr>
          <w:rFonts w:ascii="仿宋" w:eastAsia="仿宋" w:hAnsi="仿宋" w:cstheme="minorBidi" w:hint="eastAsia"/>
          <w:sz w:val="24"/>
          <w:szCs w:val="24"/>
        </w:rPr>
        <w:t>，</w:t>
      </w:r>
      <w:r w:rsidR="00EB255A">
        <w:rPr>
          <w:rFonts w:ascii="仿宋" w:eastAsia="仿宋" w:hAnsi="仿宋" w:cstheme="minorBidi" w:hint="eastAsia"/>
          <w:sz w:val="24"/>
          <w:szCs w:val="24"/>
        </w:rPr>
        <w:t>同时有权严格</w:t>
      </w:r>
      <w:r w:rsidR="00EB255A" w:rsidRPr="009A4ABE">
        <w:rPr>
          <w:rFonts w:ascii="仿宋" w:eastAsia="仿宋" w:hAnsi="仿宋" w:cstheme="minorBidi" w:hint="eastAsia"/>
          <w:sz w:val="24"/>
          <w:szCs w:val="24"/>
        </w:rPr>
        <w:t>按</w:t>
      </w:r>
      <w:r w:rsidR="00EB255A">
        <w:rPr>
          <w:rFonts w:ascii="仿宋" w:eastAsia="仿宋" w:hAnsi="仿宋" w:cstheme="minorBidi" w:hint="eastAsia"/>
          <w:sz w:val="24"/>
          <w:szCs w:val="24"/>
        </w:rPr>
        <w:t>照</w:t>
      </w:r>
      <w:r w:rsidR="00EB255A" w:rsidRPr="009A4ABE">
        <w:rPr>
          <w:rFonts w:ascii="仿宋" w:eastAsia="仿宋" w:hAnsi="仿宋" w:cstheme="minorBidi" w:hint="eastAsia"/>
          <w:sz w:val="24"/>
          <w:szCs w:val="24"/>
        </w:rPr>
        <w:t>学校</w:t>
      </w:r>
      <w:r w:rsidR="00EB255A">
        <w:rPr>
          <w:rFonts w:ascii="仿宋" w:eastAsia="仿宋" w:hAnsi="仿宋" w:cstheme="minorBidi" w:hint="eastAsia"/>
          <w:sz w:val="24"/>
          <w:szCs w:val="24"/>
        </w:rPr>
        <w:t>规定对有质量问题的试卷进行评价、提出整改建议，</w:t>
      </w:r>
      <w:r w:rsidR="00953C79">
        <w:rPr>
          <w:rFonts w:ascii="仿宋" w:eastAsia="仿宋" w:hAnsi="仿宋" w:cstheme="minorBidi" w:hint="eastAsia"/>
          <w:sz w:val="24"/>
          <w:szCs w:val="24"/>
        </w:rPr>
        <w:t>尝试</w:t>
      </w:r>
      <w:r w:rsidR="005B2E31" w:rsidRPr="009A4ABE">
        <w:rPr>
          <w:rFonts w:ascii="仿宋" w:eastAsia="仿宋" w:hAnsi="仿宋" w:cstheme="minorBidi" w:hint="eastAsia"/>
          <w:sz w:val="24"/>
          <w:szCs w:val="24"/>
        </w:rPr>
        <w:t>把试卷</w:t>
      </w:r>
      <w:r w:rsidR="0068315D" w:rsidRPr="009A4ABE">
        <w:rPr>
          <w:rFonts w:ascii="仿宋" w:eastAsia="仿宋" w:hAnsi="仿宋" w:cstheme="minorBidi" w:hint="eastAsia"/>
          <w:sz w:val="24"/>
          <w:szCs w:val="24"/>
        </w:rPr>
        <w:t>质量</w:t>
      </w:r>
      <w:r w:rsidR="00953C79">
        <w:rPr>
          <w:rFonts w:ascii="仿宋" w:eastAsia="仿宋" w:hAnsi="仿宋" w:cstheme="minorBidi" w:hint="eastAsia"/>
          <w:sz w:val="24"/>
          <w:szCs w:val="24"/>
        </w:rPr>
        <w:t>的关口</w:t>
      </w:r>
      <w:r w:rsidR="0068315D">
        <w:rPr>
          <w:rFonts w:ascii="仿宋" w:eastAsia="仿宋" w:hAnsi="仿宋" w:cstheme="minorBidi" w:hint="eastAsia"/>
          <w:sz w:val="24"/>
          <w:szCs w:val="24"/>
        </w:rPr>
        <w:t>提前到试卷制作前</w:t>
      </w:r>
      <w:r w:rsidR="005B2E31">
        <w:rPr>
          <w:rFonts w:ascii="仿宋" w:eastAsia="仿宋" w:hAnsi="仿宋" w:cstheme="minorBidi" w:hint="eastAsia"/>
          <w:sz w:val="24"/>
          <w:szCs w:val="24"/>
        </w:rPr>
        <w:t>。</w:t>
      </w:r>
    </w:p>
    <w:p w:rsidR="005320F3" w:rsidRDefault="00143695" w:rsidP="00EF1B39">
      <w:pPr>
        <w:spacing w:line="360" w:lineRule="auto"/>
        <w:ind w:firstLineChars="100" w:firstLine="241"/>
        <w:rPr>
          <w:rFonts w:ascii="仿宋" w:eastAsia="仿宋" w:hAnsi="仿宋" w:cstheme="minorBidi"/>
          <w:sz w:val="24"/>
          <w:szCs w:val="24"/>
        </w:rPr>
      </w:pPr>
      <w:r w:rsidRPr="00ED3AE6">
        <w:rPr>
          <w:rFonts w:ascii="仿宋" w:eastAsia="仿宋" w:hAnsi="仿宋" w:hint="eastAsia"/>
          <w:b/>
          <w:sz w:val="24"/>
          <w:szCs w:val="24"/>
        </w:rPr>
        <w:t>3.</w:t>
      </w:r>
      <w:r w:rsidR="00BF73E6" w:rsidRPr="00191E20">
        <w:rPr>
          <w:rFonts w:ascii="仿宋" w:eastAsia="仿宋" w:hAnsi="仿宋" w:hint="eastAsia"/>
          <w:sz w:val="24"/>
          <w:szCs w:val="24"/>
        </w:rPr>
        <w:t>严格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按学校规定</w:t>
      </w:r>
      <w:r w:rsidR="00BF73E6">
        <w:rPr>
          <w:rFonts w:ascii="仿宋" w:eastAsia="仿宋" w:hAnsi="仿宋" w:cstheme="minorBidi" w:hint="eastAsia"/>
          <w:sz w:val="24"/>
          <w:szCs w:val="24"/>
        </w:rPr>
        <w:t>做好试卷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规范</w:t>
      </w:r>
      <w:r w:rsidR="00BF73E6">
        <w:rPr>
          <w:rFonts w:ascii="仿宋" w:eastAsia="仿宋" w:hAnsi="仿宋" w:cstheme="minorBidi" w:hint="eastAsia"/>
          <w:sz w:val="24"/>
          <w:szCs w:val="24"/>
        </w:rPr>
        <w:t>工作，</w:t>
      </w:r>
      <w:r w:rsidR="0068315D">
        <w:rPr>
          <w:rFonts w:ascii="仿宋" w:eastAsia="仿宋" w:hAnsi="仿宋" w:cstheme="minorBidi" w:hint="eastAsia"/>
          <w:sz w:val="24"/>
          <w:szCs w:val="24"/>
        </w:rPr>
        <w:t>并</w:t>
      </w:r>
      <w:r w:rsidR="00BF73E6">
        <w:rPr>
          <w:rFonts w:ascii="仿宋" w:eastAsia="仿宋" w:hAnsi="仿宋" w:cstheme="minorBidi" w:hint="eastAsia"/>
          <w:sz w:val="24"/>
          <w:szCs w:val="24"/>
        </w:rPr>
        <w:t>作为教师年终考核依据之一。</w:t>
      </w:r>
      <w:r w:rsidR="005320F3">
        <w:rPr>
          <w:rFonts w:ascii="仿宋" w:eastAsia="仿宋" w:hAnsi="仿宋" w:cstheme="minorBidi" w:hint="eastAsia"/>
          <w:sz w:val="24"/>
          <w:szCs w:val="24"/>
        </w:rPr>
        <w:t>一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是</w:t>
      </w:r>
      <w:r w:rsidR="00BF73E6" w:rsidRPr="009A4ABE">
        <w:rPr>
          <w:rFonts w:ascii="仿宋" w:eastAsia="仿宋" w:hAnsi="仿宋" w:cstheme="minorBidi" w:hint="eastAsia"/>
          <w:sz w:val="24"/>
          <w:szCs w:val="24"/>
        </w:rPr>
        <w:t>任课教师</w:t>
      </w:r>
      <w:r w:rsidR="00BF73E6">
        <w:rPr>
          <w:rFonts w:ascii="仿宋" w:eastAsia="仿宋" w:hAnsi="仿宋" w:cstheme="minorBidi" w:hint="eastAsia"/>
          <w:sz w:val="24"/>
          <w:szCs w:val="24"/>
        </w:rPr>
        <w:t>要</w:t>
      </w:r>
      <w:r w:rsidR="00BF73E6" w:rsidRPr="009A4ABE">
        <w:rPr>
          <w:rFonts w:ascii="仿宋" w:eastAsia="仿宋" w:hAnsi="仿宋" w:cstheme="minorBidi" w:hint="eastAsia"/>
          <w:sz w:val="24"/>
          <w:szCs w:val="24"/>
        </w:rPr>
        <w:t>把好</w:t>
      </w:r>
      <w:r w:rsidR="00BF73E6">
        <w:rPr>
          <w:rFonts w:ascii="仿宋" w:eastAsia="仿宋" w:hAnsi="仿宋" w:cstheme="minorBidi" w:hint="eastAsia"/>
          <w:sz w:val="24"/>
          <w:szCs w:val="24"/>
        </w:rPr>
        <w:t>批卷、</w:t>
      </w:r>
      <w:r w:rsidR="00BF73E6" w:rsidRPr="009A4ABE">
        <w:rPr>
          <w:rFonts w:ascii="仿宋" w:eastAsia="仿宋" w:hAnsi="仿宋" w:cstheme="minorBidi" w:hint="eastAsia"/>
          <w:sz w:val="24"/>
          <w:szCs w:val="24"/>
        </w:rPr>
        <w:t>阅卷关口，</w:t>
      </w:r>
      <w:r w:rsidR="00BF73E6">
        <w:rPr>
          <w:rFonts w:ascii="仿宋" w:eastAsia="仿宋" w:hAnsi="仿宋" w:cstheme="minorBidi" w:hint="eastAsia"/>
          <w:sz w:val="24"/>
          <w:szCs w:val="24"/>
        </w:rPr>
        <w:t>强化严肃性、杜绝随意性，认真阅卷、</w:t>
      </w:r>
      <w:r w:rsidR="00BF73E6" w:rsidRPr="009A4ABE">
        <w:rPr>
          <w:rFonts w:ascii="仿宋" w:eastAsia="仿宋" w:hAnsi="仿宋" w:cstheme="minorBidi" w:hint="eastAsia"/>
          <w:sz w:val="24"/>
          <w:szCs w:val="24"/>
        </w:rPr>
        <w:t>批好答卷</w:t>
      </w:r>
      <w:r w:rsidR="00BF73E6">
        <w:rPr>
          <w:rFonts w:ascii="仿宋" w:eastAsia="仿宋" w:hAnsi="仿宋" w:cstheme="minorBidi" w:hint="eastAsia"/>
          <w:sz w:val="24"/>
          <w:szCs w:val="24"/>
        </w:rPr>
        <w:t>，批阅痕迹要清晰、统一；避免发生</w:t>
      </w:r>
      <w:r w:rsidR="00BF73E6" w:rsidRPr="009A4ABE">
        <w:rPr>
          <w:rFonts w:ascii="仿宋" w:eastAsia="仿宋" w:hAnsi="仿宋" w:cstheme="minorBidi" w:hint="eastAsia"/>
          <w:sz w:val="24"/>
          <w:szCs w:val="24"/>
        </w:rPr>
        <w:t>误判和错漏批现象</w:t>
      </w:r>
      <w:r w:rsidR="00BF73E6">
        <w:rPr>
          <w:rFonts w:ascii="仿宋" w:eastAsia="仿宋" w:hAnsi="仿宋" w:cstheme="minorBidi" w:hint="eastAsia"/>
          <w:sz w:val="24"/>
          <w:szCs w:val="24"/>
        </w:rPr>
        <w:t>；二是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按</w:t>
      </w:r>
      <w:proofErr w:type="gramStart"/>
      <w:r w:rsidR="005320F3" w:rsidRPr="009A4ABE">
        <w:rPr>
          <w:rFonts w:ascii="仿宋" w:eastAsia="仿宋" w:hAnsi="仿宋" w:cstheme="minorBidi" w:hint="eastAsia"/>
          <w:sz w:val="24"/>
          <w:szCs w:val="24"/>
        </w:rPr>
        <w:t>规</w:t>
      </w:r>
      <w:proofErr w:type="gramEnd"/>
      <w:r w:rsidR="005320F3" w:rsidRPr="009A4ABE">
        <w:rPr>
          <w:rFonts w:ascii="仿宋" w:eastAsia="仿宋" w:hAnsi="仿宋" w:cstheme="minorBidi" w:hint="eastAsia"/>
          <w:sz w:val="24"/>
          <w:szCs w:val="24"/>
        </w:rPr>
        <w:t>存卷</w:t>
      </w:r>
      <w:r w:rsidR="00BF73E6">
        <w:rPr>
          <w:rFonts w:ascii="仿宋" w:eastAsia="仿宋" w:hAnsi="仿宋" w:cstheme="minorBidi" w:hint="eastAsia"/>
          <w:sz w:val="24"/>
          <w:szCs w:val="24"/>
        </w:rPr>
        <w:t>，把</w:t>
      </w:r>
      <w:r w:rsidR="005320F3">
        <w:rPr>
          <w:rFonts w:ascii="仿宋" w:eastAsia="仿宋" w:hAnsi="仿宋" w:cstheme="minorBidi" w:hint="eastAsia"/>
          <w:sz w:val="24"/>
          <w:szCs w:val="24"/>
        </w:rPr>
        <w:t>好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存</w:t>
      </w:r>
      <w:r w:rsidR="0068315D">
        <w:rPr>
          <w:rFonts w:ascii="仿宋" w:eastAsia="仿宋" w:hAnsi="仿宋" w:cstheme="minorBidi" w:hint="eastAsia"/>
          <w:sz w:val="24"/>
          <w:szCs w:val="24"/>
        </w:rPr>
        <w:t>档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关</w:t>
      </w:r>
      <w:r w:rsidR="00BF73E6">
        <w:rPr>
          <w:rFonts w:ascii="仿宋" w:eastAsia="仿宋" w:hAnsi="仿宋" w:cstheme="minorBidi" w:hint="eastAsia"/>
          <w:sz w:val="24"/>
          <w:szCs w:val="24"/>
        </w:rPr>
        <w:t>。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任课教师</w:t>
      </w:r>
      <w:r w:rsidR="005320F3">
        <w:rPr>
          <w:rFonts w:ascii="仿宋" w:eastAsia="仿宋" w:hAnsi="仿宋" w:cstheme="minorBidi" w:hint="eastAsia"/>
          <w:sz w:val="24"/>
          <w:szCs w:val="24"/>
        </w:rPr>
        <w:t>批阅试卷后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要按</w:t>
      </w:r>
      <w:r w:rsidR="005320F3">
        <w:rPr>
          <w:rFonts w:ascii="仿宋" w:eastAsia="仿宋" w:hAnsi="仿宋" w:cstheme="minorBidi" w:hint="eastAsia"/>
          <w:sz w:val="24"/>
          <w:szCs w:val="24"/>
        </w:rPr>
        <w:t>学校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规</w:t>
      </w:r>
      <w:r w:rsidR="005320F3">
        <w:rPr>
          <w:rFonts w:ascii="仿宋" w:eastAsia="仿宋" w:hAnsi="仿宋" w:cstheme="minorBidi" w:hint="eastAsia"/>
          <w:sz w:val="24"/>
          <w:szCs w:val="24"/>
        </w:rPr>
        <w:t>定</w:t>
      </w:r>
      <w:r w:rsidR="0068315D">
        <w:rPr>
          <w:rFonts w:ascii="仿宋" w:eastAsia="仿宋" w:hAnsi="仿宋" w:cstheme="minorBidi" w:hint="eastAsia"/>
          <w:sz w:val="24"/>
          <w:szCs w:val="24"/>
        </w:rPr>
        <w:t>登分和</w:t>
      </w:r>
      <w:r w:rsidR="005320F3" w:rsidRPr="009A4ABE">
        <w:rPr>
          <w:rFonts w:ascii="仿宋" w:eastAsia="仿宋" w:hAnsi="仿宋" w:cstheme="minorBidi" w:hint="eastAsia"/>
          <w:sz w:val="24"/>
          <w:szCs w:val="24"/>
        </w:rPr>
        <w:t>存放</w:t>
      </w:r>
      <w:r w:rsidR="005320F3">
        <w:rPr>
          <w:rFonts w:ascii="仿宋" w:eastAsia="仿宋" w:hAnsi="仿宋" w:cstheme="minorBidi" w:hint="eastAsia"/>
          <w:sz w:val="24"/>
          <w:szCs w:val="24"/>
        </w:rPr>
        <w:t>试卷</w:t>
      </w:r>
      <w:r w:rsidR="00191E20">
        <w:rPr>
          <w:rFonts w:ascii="仿宋" w:eastAsia="仿宋" w:hAnsi="仿宋" w:cstheme="minorBidi" w:hint="eastAsia"/>
          <w:sz w:val="24"/>
          <w:szCs w:val="24"/>
        </w:rPr>
        <w:t>及资料，学院教学秘书和教务处专职人员有责和有权检查或抽查试卷袋</w:t>
      </w:r>
      <w:r w:rsidR="0068315D">
        <w:rPr>
          <w:rFonts w:ascii="仿宋" w:eastAsia="仿宋" w:hAnsi="仿宋" w:cstheme="minorBidi" w:hint="eastAsia"/>
          <w:sz w:val="24"/>
          <w:szCs w:val="24"/>
        </w:rPr>
        <w:t>，发现有不规范的现象，及时进行整改</w:t>
      </w:r>
      <w:r w:rsidR="00191E20">
        <w:rPr>
          <w:rFonts w:ascii="仿宋" w:eastAsia="仿宋" w:hAnsi="仿宋" w:cstheme="minorBidi" w:hint="eastAsia"/>
          <w:sz w:val="24"/>
          <w:szCs w:val="24"/>
        </w:rPr>
        <w:t>；三是建立</w:t>
      </w:r>
      <w:r w:rsidR="001D3DEF">
        <w:rPr>
          <w:rFonts w:ascii="仿宋" w:eastAsia="仿宋" w:hAnsi="仿宋" w:cstheme="minorBidi" w:hint="eastAsia"/>
          <w:sz w:val="24"/>
          <w:szCs w:val="24"/>
        </w:rPr>
        <w:t>责任</w:t>
      </w:r>
      <w:r w:rsidR="00191E20">
        <w:rPr>
          <w:rFonts w:ascii="仿宋" w:eastAsia="仿宋" w:hAnsi="仿宋" w:cstheme="minorBidi" w:hint="eastAsia"/>
          <w:sz w:val="24"/>
          <w:szCs w:val="24"/>
        </w:rPr>
        <w:t>追究制度，一旦发现在阅卷和存档中有重大</w:t>
      </w:r>
      <w:r w:rsidR="00191E20" w:rsidRPr="009A4ABE">
        <w:rPr>
          <w:rFonts w:ascii="仿宋" w:eastAsia="仿宋" w:hAnsi="仿宋" w:cstheme="minorBidi" w:hint="eastAsia"/>
          <w:sz w:val="24"/>
          <w:szCs w:val="24"/>
        </w:rPr>
        <w:t>误判和错漏批</w:t>
      </w:r>
      <w:r w:rsidR="00191E20">
        <w:rPr>
          <w:rFonts w:ascii="仿宋" w:eastAsia="仿宋" w:hAnsi="仿宋" w:cstheme="minorBidi" w:hint="eastAsia"/>
          <w:sz w:val="24"/>
          <w:szCs w:val="24"/>
        </w:rPr>
        <w:t>的过失事件，将按学校有关规定</w:t>
      </w:r>
      <w:r w:rsidR="001D3DEF">
        <w:rPr>
          <w:rFonts w:ascii="仿宋" w:eastAsia="仿宋" w:hAnsi="仿宋" w:cstheme="minorBidi" w:hint="eastAsia"/>
          <w:sz w:val="24"/>
          <w:szCs w:val="24"/>
        </w:rPr>
        <w:t>参照</w:t>
      </w:r>
      <w:r w:rsidR="00191E20">
        <w:rPr>
          <w:rFonts w:ascii="仿宋" w:eastAsia="仿宋" w:hAnsi="仿宋" w:cstheme="minorBidi" w:hint="eastAsia"/>
          <w:sz w:val="24"/>
          <w:szCs w:val="24"/>
        </w:rPr>
        <w:t>教学事故</w:t>
      </w:r>
      <w:r w:rsidR="001D3DEF">
        <w:rPr>
          <w:rFonts w:ascii="仿宋" w:eastAsia="仿宋" w:hAnsi="仿宋" w:cstheme="minorBidi" w:hint="eastAsia"/>
          <w:sz w:val="24"/>
          <w:szCs w:val="24"/>
        </w:rPr>
        <w:t>认定方法</w:t>
      </w:r>
      <w:r w:rsidR="00191E20">
        <w:rPr>
          <w:rFonts w:ascii="仿宋" w:eastAsia="仿宋" w:hAnsi="仿宋" w:cstheme="minorBidi" w:hint="eastAsia"/>
          <w:sz w:val="24"/>
          <w:szCs w:val="24"/>
        </w:rPr>
        <w:t>进行处理。</w:t>
      </w:r>
    </w:p>
    <w:p w:rsidR="005320F3" w:rsidRDefault="00191E20" w:rsidP="00953C79">
      <w:pPr>
        <w:spacing w:line="360" w:lineRule="auto"/>
        <w:ind w:firstLineChars="100" w:firstLine="241"/>
        <w:rPr>
          <w:rFonts w:ascii="仿宋" w:eastAsia="仿宋" w:hAnsi="仿宋" w:cstheme="minorBidi"/>
          <w:sz w:val="24"/>
          <w:szCs w:val="24"/>
        </w:rPr>
      </w:pPr>
      <w:r w:rsidRPr="00953C79">
        <w:rPr>
          <w:rFonts w:ascii="仿宋" w:eastAsia="仿宋" w:hAnsi="仿宋" w:hint="eastAsia"/>
          <w:b/>
          <w:sz w:val="24"/>
          <w:szCs w:val="24"/>
        </w:rPr>
        <w:t>4.</w:t>
      </w:r>
      <w:r w:rsidR="005320F3">
        <w:rPr>
          <w:rFonts w:ascii="仿宋" w:eastAsia="仿宋" w:hAnsi="仿宋" w:hint="eastAsia"/>
          <w:sz w:val="24"/>
          <w:szCs w:val="24"/>
        </w:rPr>
        <w:t>随着教学诊断与改进工作的</w:t>
      </w:r>
      <w:r>
        <w:rPr>
          <w:rFonts w:ascii="仿宋" w:eastAsia="仿宋" w:hAnsi="仿宋" w:hint="eastAsia"/>
          <w:sz w:val="24"/>
          <w:szCs w:val="24"/>
        </w:rPr>
        <w:t>不断</w:t>
      </w:r>
      <w:r w:rsidR="005320F3">
        <w:rPr>
          <w:rFonts w:ascii="仿宋" w:eastAsia="仿宋" w:hAnsi="仿宋" w:hint="eastAsia"/>
          <w:sz w:val="24"/>
          <w:szCs w:val="24"/>
        </w:rPr>
        <w:t>深入，</w:t>
      </w:r>
      <w:r w:rsidR="00D9152B">
        <w:rPr>
          <w:rFonts w:ascii="仿宋" w:eastAsia="仿宋" w:hAnsi="仿宋" w:hint="eastAsia"/>
          <w:sz w:val="24"/>
          <w:szCs w:val="24"/>
        </w:rPr>
        <w:t>在课程和教师建设层面上</w:t>
      </w:r>
      <w:r w:rsidR="005320F3">
        <w:rPr>
          <w:rFonts w:ascii="仿宋" w:eastAsia="仿宋" w:hAnsi="仿宋" w:hint="eastAsia"/>
          <w:sz w:val="24"/>
          <w:szCs w:val="24"/>
        </w:rPr>
        <w:t>应</w:t>
      </w:r>
      <w:r>
        <w:rPr>
          <w:rFonts w:ascii="仿宋" w:eastAsia="仿宋" w:hAnsi="仿宋" w:hint="eastAsia"/>
          <w:sz w:val="24"/>
          <w:szCs w:val="24"/>
        </w:rPr>
        <w:t>逐步建立起期末考试及试卷的质量标准</w:t>
      </w:r>
      <w:r w:rsidR="00953C79">
        <w:rPr>
          <w:rFonts w:ascii="仿宋" w:eastAsia="仿宋" w:hAnsi="仿宋" w:hint="eastAsia"/>
          <w:sz w:val="24"/>
          <w:szCs w:val="24"/>
        </w:rPr>
        <w:t>，</w:t>
      </w:r>
      <w:r w:rsidR="00953C79">
        <w:rPr>
          <w:rFonts w:ascii="仿宋" w:eastAsia="仿宋" w:hAnsi="仿宋" w:hint="eastAsia"/>
          <w:sz w:val="24"/>
          <w:szCs w:val="24"/>
        </w:rPr>
        <w:t>引导任课教师在创建精品课程时建立试题库</w:t>
      </w:r>
      <w:r w:rsidR="00D9152B">
        <w:rPr>
          <w:rFonts w:ascii="仿宋" w:eastAsia="仿宋" w:hAnsi="仿宋" w:hint="eastAsia"/>
          <w:sz w:val="24"/>
          <w:szCs w:val="24"/>
        </w:rPr>
        <w:t>；有条件的</w:t>
      </w:r>
      <w:r w:rsidR="00953C79">
        <w:rPr>
          <w:rFonts w:ascii="仿宋" w:eastAsia="仿宋" w:hAnsi="仿宋" w:hint="eastAsia"/>
          <w:sz w:val="24"/>
          <w:szCs w:val="24"/>
        </w:rPr>
        <w:t>专业或课程</w:t>
      </w:r>
      <w:r w:rsidR="00D9152B">
        <w:rPr>
          <w:rFonts w:ascii="仿宋" w:eastAsia="仿宋" w:hAnsi="仿宋" w:hint="eastAsia"/>
          <w:sz w:val="24"/>
          <w:szCs w:val="24"/>
        </w:rPr>
        <w:t>可试行教考分离，</w:t>
      </w:r>
      <w:r w:rsidR="00953C79">
        <w:rPr>
          <w:rFonts w:ascii="仿宋" w:eastAsia="仿宋" w:hAnsi="仿宋" w:hint="eastAsia"/>
          <w:sz w:val="24"/>
          <w:szCs w:val="24"/>
        </w:rPr>
        <w:t>在出题上逐步改变任课教师自己出题的形式，</w:t>
      </w:r>
      <w:r w:rsidR="00D9152B">
        <w:rPr>
          <w:rFonts w:ascii="仿宋" w:eastAsia="仿宋" w:hAnsi="仿宋" w:hint="eastAsia"/>
          <w:sz w:val="24"/>
          <w:szCs w:val="24"/>
        </w:rPr>
        <w:lastRenderedPageBreak/>
        <w:t>由</w:t>
      </w:r>
      <w:r w:rsidR="005320F3">
        <w:rPr>
          <w:rFonts w:ascii="仿宋" w:eastAsia="仿宋" w:hAnsi="仿宋" w:hint="eastAsia"/>
          <w:sz w:val="24"/>
          <w:szCs w:val="24"/>
        </w:rPr>
        <w:t>课程组教师联合出题</w:t>
      </w:r>
      <w:r w:rsidR="00D9152B">
        <w:rPr>
          <w:rFonts w:ascii="仿宋" w:eastAsia="仿宋" w:hAnsi="仿宋" w:hint="eastAsia"/>
          <w:sz w:val="24"/>
          <w:szCs w:val="24"/>
        </w:rPr>
        <w:t>或</w:t>
      </w:r>
      <w:r w:rsidR="005320F3">
        <w:rPr>
          <w:rFonts w:ascii="仿宋" w:eastAsia="仿宋" w:hAnsi="仿宋" w:hint="eastAsia"/>
          <w:sz w:val="24"/>
          <w:szCs w:val="24"/>
        </w:rPr>
        <w:t>教研室集体出题</w:t>
      </w:r>
      <w:r w:rsidR="001D3DEF">
        <w:rPr>
          <w:rFonts w:ascii="仿宋" w:eastAsia="仿宋" w:hAnsi="仿宋" w:hint="eastAsia"/>
          <w:sz w:val="24"/>
          <w:szCs w:val="24"/>
        </w:rPr>
        <w:t>，确保试卷的质量。</w:t>
      </w:r>
      <w:r w:rsidR="00953C79">
        <w:rPr>
          <w:rFonts w:ascii="仿宋" w:eastAsia="仿宋" w:hAnsi="仿宋" w:hint="eastAsia"/>
          <w:sz w:val="24"/>
          <w:szCs w:val="24"/>
        </w:rPr>
        <w:t>只有这样才能</w:t>
      </w:r>
      <w:r w:rsidR="00EB255A">
        <w:rPr>
          <w:rFonts w:ascii="仿宋" w:eastAsia="仿宋" w:hAnsi="仿宋" w:hint="eastAsia"/>
          <w:sz w:val="24"/>
          <w:szCs w:val="24"/>
        </w:rPr>
        <w:t>不断</w:t>
      </w:r>
      <w:r w:rsidR="00EB255A">
        <w:rPr>
          <w:rFonts w:ascii="仿宋" w:eastAsia="仿宋" w:hAnsi="仿宋" w:cstheme="minorBidi" w:hint="eastAsia"/>
          <w:sz w:val="24"/>
          <w:szCs w:val="24"/>
        </w:rPr>
        <w:t>促进学校教学质量的良性循环</w:t>
      </w:r>
      <w:r w:rsidR="00953C79">
        <w:rPr>
          <w:rFonts w:ascii="仿宋" w:eastAsia="仿宋" w:hAnsi="仿宋" w:cstheme="minorBidi" w:hint="eastAsia"/>
          <w:sz w:val="24"/>
          <w:szCs w:val="24"/>
        </w:rPr>
        <w:t>。</w:t>
      </w:r>
      <w:r w:rsidR="00D9152B">
        <w:rPr>
          <w:rFonts w:ascii="仿宋" w:eastAsia="仿宋" w:hAnsi="仿宋" w:cstheme="minorBidi"/>
          <w:sz w:val="24"/>
          <w:szCs w:val="24"/>
        </w:rPr>
        <w:t xml:space="preserve"> </w:t>
      </w:r>
    </w:p>
    <w:p w:rsidR="005320F3" w:rsidRDefault="005320F3" w:rsidP="005320F3">
      <w:pPr>
        <w:spacing w:line="360" w:lineRule="auto"/>
        <w:rPr>
          <w:rFonts w:ascii="仿宋" w:eastAsia="仿宋" w:hAnsi="仿宋" w:cstheme="minorBidi"/>
          <w:sz w:val="24"/>
          <w:szCs w:val="24"/>
        </w:rPr>
      </w:pPr>
    </w:p>
    <w:p w:rsidR="005320F3" w:rsidRPr="008B07C1" w:rsidRDefault="005320F3" w:rsidP="005320F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5320F3" w:rsidRDefault="005320F3" w:rsidP="005320F3">
      <w:pPr>
        <w:spacing w:line="360" w:lineRule="auto"/>
        <w:ind w:right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上海震旦职业学院</w:t>
      </w:r>
    </w:p>
    <w:p w:rsidR="005320F3" w:rsidRDefault="005320F3" w:rsidP="005320F3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教务处、实践办、教学督导室</w:t>
      </w:r>
    </w:p>
    <w:p w:rsidR="005320F3" w:rsidRDefault="005320F3" w:rsidP="005320F3">
      <w:pPr>
        <w:spacing w:line="360" w:lineRule="auto"/>
        <w:ind w:right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201</w:t>
      </w:r>
      <w:r w:rsidR="00E43B44"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年</w:t>
      </w:r>
      <w:r w:rsidR="00E43B44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月</w:t>
      </w:r>
      <w:r w:rsidR="00953C79">
        <w:rPr>
          <w:rFonts w:ascii="仿宋" w:eastAsia="仿宋" w:hAnsi="仿宋" w:hint="eastAsia"/>
          <w:sz w:val="24"/>
          <w:szCs w:val="24"/>
        </w:rPr>
        <w:t>23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5320F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CF" w:rsidRDefault="008119CF" w:rsidP="001D3DEF">
      <w:r>
        <w:separator/>
      </w:r>
    </w:p>
  </w:endnote>
  <w:endnote w:type="continuationSeparator" w:id="0">
    <w:p w:rsidR="008119CF" w:rsidRDefault="008119CF" w:rsidP="001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262228"/>
      <w:docPartObj>
        <w:docPartGallery w:val="Page Numbers (Bottom of Page)"/>
        <w:docPartUnique/>
      </w:docPartObj>
    </w:sdtPr>
    <w:sdtContent>
      <w:p w:rsidR="00EB255A" w:rsidRDefault="00EB2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2F" w:rsidRPr="004D792F">
          <w:rPr>
            <w:noProof/>
            <w:lang w:val="zh-CN"/>
          </w:rPr>
          <w:t>1</w:t>
        </w:r>
        <w:r>
          <w:fldChar w:fldCharType="end"/>
        </w:r>
      </w:p>
    </w:sdtContent>
  </w:sdt>
  <w:p w:rsidR="00EB255A" w:rsidRDefault="00EB2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CF" w:rsidRDefault="008119CF" w:rsidP="001D3DEF">
      <w:r>
        <w:separator/>
      </w:r>
    </w:p>
  </w:footnote>
  <w:footnote w:type="continuationSeparator" w:id="0">
    <w:p w:rsidR="008119CF" w:rsidRDefault="008119CF" w:rsidP="001D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720"/>
    <w:multiLevelType w:val="hybridMultilevel"/>
    <w:tmpl w:val="42FE6FBE"/>
    <w:lvl w:ilvl="0" w:tplc="4594B42A">
      <w:start w:val="1"/>
      <w:numFmt w:val="decimalEnclosedCircle"/>
      <w:lvlText w:val="%1"/>
      <w:lvlJc w:val="left"/>
      <w:pPr>
        <w:ind w:left="595" w:hanging="360"/>
      </w:pPr>
      <w:rPr>
        <w:rFonts w:ascii="微软雅黑" w:eastAsia="微软雅黑" w:hAnsi="微软雅黑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ind w:left="4015" w:hanging="420"/>
      </w:pPr>
    </w:lvl>
  </w:abstractNum>
  <w:abstractNum w:abstractNumId="1">
    <w:nsid w:val="0C6240F4"/>
    <w:multiLevelType w:val="hybridMultilevel"/>
    <w:tmpl w:val="C3B801BE"/>
    <w:lvl w:ilvl="0" w:tplc="CD8298C8">
      <w:start w:val="1"/>
      <w:numFmt w:val="decimalEnclosedCircle"/>
      <w:lvlText w:val="%1"/>
      <w:lvlJc w:val="left"/>
      <w:pPr>
        <w:ind w:left="48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14B5068A"/>
    <w:multiLevelType w:val="hybridMultilevel"/>
    <w:tmpl w:val="81B45C42"/>
    <w:lvl w:ilvl="0" w:tplc="09EE58EE">
      <w:start w:val="1"/>
      <w:numFmt w:val="decimalEnclosedParen"/>
      <w:lvlText w:val="%1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F17D32"/>
    <w:multiLevelType w:val="hybridMultilevel"/>
    <w:tmpl w:val="D6DE8852"/>
    <w:lvl w:ilvl="0" w:tplc="53BCBAF4">
      <w:start w:val="2"/>
      <w:numFmt w:val="decimalEnclosedCircle"/>
      <w:lvlText w:val="%1"/>
      <w:lvlJc w:val="left"/>
      <w:pPr>
        <w:ind w:left="84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A057757"/>
    <w:multiLevelType w:val="hybridMultilevel"/>
    <w:tmpl w:val="2F58A23E"/>
    <w:lvl w:ilvl="0" w:tplc="F2DA4234">
      <w:start w:val="2"/>
      <w:numFmt w:val="decimalEnclosedParen"/>
      <w:lvlText w:val="%1"/>
      <w:lvlJc w:val="left"/>
      <w:pPr>
        <w:ind w:left="72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6856741"/>
    <w:multiLevelType w:val="hybridMultilevel"/>
    <w:tmpl w:val="0F64EA38"/>
    <w:lvl w:ilvl="0" w:tplc="145A21EE">
      <w:start w:val="1"/>
      <w:numFmt w:val="decimalEnclosedCircle"/>
      <w:lvlText w:val="%1"/>
      <w:lvlJc w:val="left"/>
      <w:pPr>
        <w:ind w:left="72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BCF6584"/>
    <w:multiLevelType w:val="hybridMultilevel"/>
    <w:tmpl w:val="B792CDF0"/>
    <w:lvl w:ilvl="0" w:tplc="E9588B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4C4146"/>
    <w:multiLevelType w:val="hybridMultilevel"/>
    <w:tmpl w:val="5A10B0FC"/>
    <w:lvl w:ilvl="0" w:tplc="69684EE6">
      <w:start w:val="1"/>
      <w:numFmt w:val="decimalEnclosedParen"/>
      <w:lvlText w:val="%1"/>
      <w:lvlJc w:val="left"/>
      <w:pPr>
        <w:ind w:left="60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41E81F60"/>
    <w:multiLevelType w:val="hybridMultilevel"/>
    <w:tmpl w:val="1B56225E"/>
    <w:lvl w:ilvl="0" w:tplc="2D4C1998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342727"/>
    <w:multiLevelType w:val="hybridMultilevel"/>
    <w:tmpl w:val="9F040856"/>
    <w:lvl w:ilvl="0" w:tplc="F714762A">
      <w:start w:val="1"/>
      <w:numFmt w:val="decimalEnclosedCircle"/>
      <w:lvlText w:val="%1"/>
      <w:lvlJc w:val="left"/>
      <w:pPr>
        <w:ind w:left="840" w:hanging="360"/>
      </w:pPr>
      <w:rPr>
        <w:rFonts w:ascii="微软雅黑" w:eastAsia="微软雅黑" w:hAnsi="微软雅黑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746396B"/>
    <w:multiLevelType w:val="hybridMultilevel"/>
    <w:tmpl w:val="758632B4"/>
    <w:lvl w:ilvl="0" w:tplc="71BE1C46">
      <w:start w:val="1"/>
      <w:numFmt w:val="decimalEnclosedCircle"/>
      <w:lvlText w:val="%1"/>
      <w:lvlJc w:val="left"/>
      <w:pPr>
        <w:ind w:left="719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1">
    <w:nsid w:val="6C542F63"/>
    <w:multiLevelType w:val="hybridMultilevel"/>
    <w:tmpl w:val="F4A64170"/>
    <w:lvl w:ilvl="0" w:tplc="BE86CBC8">
      <w:start w:val="1"/>
      <w:numFmt w:val="decimalEnclosedCircle"/>
      <w:lvlText w:val="%1"/>
      <w:lvlJc w:val="left"/>
      <w:pPr>
        <w:ind w:left="720" w:hanging="360"/>
      </w:pPr>
      <w:rPr>
        <w:rFonts w:ascii="微软雅黑" w:eastAsia="微软雅黑" w:hAnsi="微软雅黑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59B11CA"/>
    <w:multiLevelType w:val="hybridMultilevel"/>
    <w:tmpl w:val="5FB2A926"/>
    <w:lvl w:ilvl="0" w:tplc="F5F69486">
      <w:start w:val="1"/>
      <w:numFmt w:val="decimalEnclosedParen"/>
      <w:lvlText w:val="%1"/>
      <w:lvlJc w:val="left"/>
      <w:pPr>
        <w:ind w:left="720" w:hanging="360"/>
      </w:pPr>
      <w:rPr>
        <w:rFonts w:ascii="微软雅黑" w:eastAsia="微软雅黑" w:hAnsi="微软雅黑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12"/>
    <w:rsid w:val="00007D46"/>
    <w:rsid w:val="000517FD"/>
    <w:rsid w:val="000800E3"/>
    <w:rsid w:val="000830E4"/>
    <w:rsid w:val="00083234"/>
    <w:rsid w:val="000A0A85"/>
    <w:rsid w:val="000A2991"/>
    <w:rsid w:val="000C3816"/>
    <w:rsid w:val="000D56B3"/>
    <w:rsid w:val="000D57D0"/>
    <w:rsid w:val="000F749E"/>
    <w:rsid w:val="00143695"/>
    <w:rsid w:val="00162B43"/>
    <w:rsid w:val="001864D8"/>
    <w:rsid w:val="00191E20"/>
    <w:rsid w:val="001D3DEF"/>
    <w:rsid w:val="0021119E"/>
    <w:rsid w:val="00236D56"/>
    <w:rsid w:val="00266C6B"/>
    <w:rsid w:val="0027140E"/>
    <w:rsid w:val="00285ECD"/>
    <w:rsid w:val="002C1A64"/>
    <w:rsid w:val="002C3B68"/>
    <w:rsid w:val="002C47C5"/>
    <w:rsid w:val="0030057E"/>
    <w:rsid w:val="003009E2"/>
    <w:rsid w:val="003010DE"/>
    <w:rsid w:val="00336A19"/>
    <w:rsid w:val="00342BDD"/>
    <w:rsid w:val="00362C1C"/>
    <w:rsid w:val="00373DB0"/>
    <w:rsid w:val="00386DF2"/>
    <w:rsid w:val="003B2A52"/>
    <w:rsid w:val="003D0759"/>
    <w:rsid w:val="003F45C3"/>
    <w:rsid w:val="00461321"/>
    <w:rsid w:val="00482370"/>
    <w:rsid w:val="00486AF7"/>
    <w:rsid w:val="00491AE6"/>
    <w:rsid w:val="004D1A9B"/>
    <w:rsid w:val="004D792F"/>
    <w:rsid w:val="00523E54"/>
    <w:rsid w:val="005320F3"/>
    <w:rsid w:val="00550526"/>
    <w:rsid w:val="005B2E31"/>
    <w:rsid w:val="005B77FD"/>
    <w:rsid w:val="005D03D6"/>
    <w:rsid w:val="005E48EB"/>
    <w:rsid w:val="005E7546"/>
    <w:rsid w:val="00633A5B"/>
    <w:rsid w:val="00647948"/>
    <w:rsid w:val="00656DC8"/>
    <w:rsid w:val="0068315D"/>
    <w:rsid w:val="00687631"/>
    <w:rsid w:val="00690F12"/>
    <w:rsid w:val="006B3A8F"/>
    <w:rsid w:val="006C06E7"/>
    <w:rsid w:val="007176DA"/>
    <w:rsid w:val="00722200"/>
    <w:rsid w:val="007520A9"/>
    <w:rsid w:val="00790609"/>
    <w:rsid w:val="007A302D"/>
    <w:rsid w:val="007B067F"/>
    <w:rsid w:val="007C1C4A"/>
    <w:rsid w:val="007E05F2"/>
    <w:rsid w:val="00802296"/>
    <w:rsid w:val="00807F8E"/>
    <w:rsid w:val="008119CF"/>
    <w:rsid w:val="0081739E"/>
    <w:rsid w:val="008220B1"/>
    <w:rsid w:val="00876D15"/>
    <w:rsid w:val="0088047E"/>
    <w:rsid w:val="008D7F85"/>
    <w:rsid w:val="009024C7"/>
    <w:rsid w:val="00947229"/>
    <w:rsid w:val="00953920"/>
    <w:rsid w:val="00953C79"/>
    <w:rsid w:val="00962450"/>
    <w:rsid w:val="009677FD"/>
    <w:rsid w:val="00971810"/>
    <w:rsid w:val="009B56FF"/>
    <w:rsid w:val="009F1F59"/>
    <w:rsid w:val="00A11766"/>
    <w:rsid w:val="00A21C96"/>
    <w:rsid w:val="00A254AA"/>
    <w:rsid w:val="00A421F2"/>
    <w:rsid w:val="00A535C9"/>
    <w:rsid w:val="00A61C20"/>
    <w:rsid w:val="00A759A2"/>
    <w:rsid w:val="00A76E3D"/>
    <w:rsid w:val="00AA00E9"/>
    <w:rsid w:val="00AD62D4"/>
    <w:rsid w:val="00AE620B"/>
    <w:rsid w:val="00AE7E8F"/>
    <w:rsid w:val="00AF057F"/>
    <w:rsid w:val="00B1342F"/>
    <w:rsid w:val="00B2752A"/>
    <w:rsid w:val="00B921FD"/>
    <w:rsid w:val="00BB401B"/>
    <w:rsid w:val="00BB5A28"/>
    <w:rsid w:val="00BF3CED"/>
    <w:rsid w:val="00BF73E6"/>
    <w:rsid w:val="00C50BA5"/>
    <w:rsid w:val="00CA08B5"/>
    <w:rsid w:val="00CC0109"/>
    <w:rsid w:val="00CC622D"/>
    <w:rsid w:val="00CD55B2"/>
    <w:rsid w:val="00CE74B0"/>
    <w:rsid w:val="00CE7BF3"/>
    <w:rsid w:val="00CE7D72"/>
    <w:rsid w:val="00D17E6C"/>
    <w:rsid w:val="00D35F1E"/>
    <w:rsid w:val="00D75E6E"/>
    <w:rsid w:val="00D7775B"/>
    <w:rsid w:val="00D87456"/>
    <w:rsid w:val="00D87AB9"/>
    <w:rsid w:val="00D9152B"/>
    <w:rsid w:val="00DA73F8"/>
    <w:rsid w:val="00DE4D93"/>
    <w:rsid w:val="00DE6427"/>
    <w:rsid w:val="00E17F4D"/>
    <w:rsid w:val="00E43B44"/>
    <w:rsid w:val="00E50DCE"/>
    <w:rsid w:val="00E625BA"/>
    <w:rsid w:val="00E77A2D"/>
    <w:rsid w:val="00E77D65"/>
    <w:rsid w:val="00EA60C0"/>
    <w:rsid w:val="00EB219B"/>
    <w:rsid w:val="00EB255A"/>
    <w:rsid w:val="00EC3339"/>
    <w:rsid w:val="00EC7E77"/>
    <w:rsid w:val="00ED6A51"/>
    <w:rsid w:val="00EF1B39"/>
    <w:rsid w:val="00EF5703"/>
    <w:rsid w:val="00EF7A53"/>
    <w:rsid w:val="00F130DF"/>
    <w:rsid w:val="00F3161C"/>
    <w:rsid w:val="00F3698D"/>
    <w:rsid w:val="00F637AC"/>
    <w:rsid w:val="00F72339"/>
    <w:rsid w:val="00F9200D"/>
    <w:rsid w:val="00F964E8"/>
    <w:rsid w:val="00FB15A8"/>
    <w:rsid w:val="00FB216F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0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0F3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320F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320F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320F3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0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0F3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320F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320F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320F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031A-1D09-4E7F-BDF7-E11BDA08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7</Pages>
  <Words>775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2019-04-17T06:49:00Z</dcterms:created>
  <dcterms:modified xsi:type="dcterms:W3CDTF">2019-05-24T05:27:00Z</dcterms:modified>
</cp:coreProperties>
</file>